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662AB" w14:textId="7F12688A" w:rsidR="00010E2E" w:rsidRPr="00B266B0" w:rsidRDefault="00010E2E" w:rsidP="00010E2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w:t>
      </w:r>
      <w:r w:rsidR="000E1E38">
        <w:rPr>
          <w:bCs/>
          <w:noProof w:val="0"/>
          <w:sz w:val="24"/>
          <w:szCs w:val="24"/>
        </w:rPr>
        <w:t>bis</w:t>
      </w:r>
      <w:r>
        <w:rPr>
          <w:bCs/>
          <w:noProof w:val="0"/>
          <w:sz w:val="24"/>
          <w:szCs w:val="24"/>
        </w:rPr>
        <w:t xml:space="preserve"> Electronic</w:t>
      </w:r>
      <w:r w:rsidRPr="00B266B0">
        <w:rPr>
          <w:bCs/>
          <w:noProof w:val="0"/>
          <w:sz w:val="24"/>
          <w:szCs w:val="24"/>
        </w:rPr>
        <w:tab/>
      </w:r>
      <w:r w:rsidR="00AC530D" w:rsidRPr="00AC530D">
        <w:rPr>
          <w:bCs/>
          <w:noProof w:val="0"/>
          <w:sz w:val="24"/>
          <w:szCs w:val="24"/>
        </w:rPr>
        <w:t>R2-2105909</w:t>
      </w:r>
    </w:p>
    <w:p w14:paraId="11776FA6" w14:textId="260C9DEC" w:rsidR="00A209D6" w:rsidRPr="00465587" w:rsidRDefault="00F336E3" w:rsidP="00010E2E">
      <w:pPr>
        <w:pStyle w:val="Header"/>
        <w:tabs>
          <w:tab w:val="right" w:pos="9639"/>
        </w:tabs>
        <w:rPr>
          <w:rFonts w:eastAsia="SimSun"/>
          <w:bCs/>
          <w:sz w:val="24"/>
          <w:szCs w:val="24"/>
          <w:lang w:eastAsia="zh-CN"/>
        </w:rPr>
      </w:pPr>
      <w:r w:rsidRPr="00F336E3">
        <w:rPr>
          <w:rFonts w:eastAsia="SimSun"/>
          <w:bCs/>
          <w:sz w:val="24"/>
          <w:szCs w:val="24"/>
          <w:lang w:eastAsia="zh-CN"/>
        </w:rPr>
        <w:t>Online, April 12 – April 20,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CA5D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1E38" w:rsidRPr="000E1E38">
        <w:rPr>
          <w:rFonts w:cs="Arial"/>
          <w:b/>
          <w:bCs/>
          <w:sz w:val="24"/>
          <w:lang w:eastAsia="ja-JP"/>
        </w:rPr>
        <w:t>8.12.3.2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BF8A4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0E1E38">
        <w:rPr>
          <w:rFonts w:ascii="Arial" w:hAnsi="Arial" w:cs="Arial"/>
          <w:b/>
          <w:bCs/>
          <w:sz w:val="24"/>
        </w:rPr>
        <w:t>RRM relaxations</w:t>
      </w:r>
      <w:r w:rsidR="00BB7A4F">
        <w:rPr>
          <w:rFonts w:ascii="Arial" w:hAnsi="Arial" w:cs="Arial"/>
          <w:b/>
          <w:bCs/>
          <w:sz w:val="24"/>
        </w:rPr>
        <w:t xml:space="preserve"> for REDCAP</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D93A5B2" w:rsidR="007F2E08" w:rsidRDefault="00C4400C" w:rsidP="00A209D6">
      <w:r>
        <w:t xml:space="preserve">RAN2 objectives for </w:t>
      </w:r>
      <w:r w:rsidR="0060788F">
        <w:t xml:space="preserve">reduced capability (REDCAP) devices </w:t>
      </w:r>
      <w:r w:rsidR="00952A14">
        <w:t>were</w:t>
      </w:r>
      <w:r w:rsidR="0060788F">
        <w:t xml:space="preserve"> approved in </w:t>
      </w:r>
      <w:hyperlink r:id="rId13" w:history="1">
        <w:r w:rsidR="0060788F" w:rsidRPr="0060788F">
          <w:rPr>
            <w:rStyle w:val="Hyperlink"/>
          </w:rPr>
          <w:t>RP-</w:t>
        </w:r>
        <w:r w:rsidR="008B013D">
          <w:rPr>
            <w:rStyle w:val="Hyperlink"/>
          </w:rPr>
          <w:t>210</w:t>
        </w:r>
        <w:r w:rsidR="003B462F">
          <w:rPr>
            <w:rStyle w:val="Hyperlink"/>
          </w:rPr>
          <w:t>918</w:t>
        </w:r>
      </w:hyperlink>
      <w:r w:rsidR="0060788F">
        <w:t>.</w:t>
      </w:r>
    </w:p>
    <w:p w14:paraId="67463B6A" w14:textId="2FB887D0" w:rsidR="001E155B" w:rsidRDefault="00532D22" w:rsidP="00532D22">
      <w:r>
        <w:t xml:space="preserve">In this contribution we discuss </w:t>
      </w:r>
      <w:r w:rsidR="008B013D">
        <w:t xml:space="preserve">RRM relaxations </w:t>
      </w:r>
      <w:r>
        <w:t xml:space="preserve">as per the following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EF75B47" w14:textId="77777777" w:rsidR="008B013D" w:rsidRPr="004A1573" w:rsidRDefault="008B013D" w:rsidP="008B013D">
            <w:pPr>
              <w:pStyle w:val="B1"/>
              <w:numPr>
                <w:ilvl w:val="0"/>
                <w:numId w:val="8"/>
              </w:numPr>
              <w:overflowPunct w:val="0"/>
              <w:autoSpaceDE w:val="0"/>
              <w:autoSpaceDN w:val="0"/>
              <w:adjustRightInd w:val="0"/>
              <w:jc w:val="both"/>
              <w:textAlignment w:val="baseline"/>
              <w:rPr>
                <w:rFonts w:eastAsia="SimSun"/>
                <w:bCs/>
                <w:lang w:val="en-US" w:eastAsia="ja-JP"/>
              </w:rPr>
            </w:pPr>
            <w:r w:rsidRPr="004A1573">
              <w:rPr>
                <w:rFonts w:eastAsia="SimSun"/>
                <w:bCs/>
                <w:lang w:val="en-US" w:eastAsia="ja-JP"/>
              </w:rPr>
              <w:t>RRM relaxations for neighbouring cells for RedCap devices: for RRC_Idle/Inactive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alternatives identified in the RedCap SI:</w:t>
            </w:r>
          </w:p>
          <w:p w14:paraId="327593E7" w14:textId="77777777" w:rsidR="008B013D" w:rsidRPr="004A1573" w:rsidRDefault="008B013D" w:rsidP="008B013D">
            <w:pPr>
              <w:pStyle w:val="B1"/>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(where, for RRC_Idle/Inactive the Rel-16 mechanism is the baseline, and for RRC_Connected the mechanism 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RRC_Idle/Inactive so as to maximize the commonality with Idle/Inactive UEs) </w:t>
            </w:r>
            <w:r w:rsidRPr="004A1573">
              <w:rPr>
                <w:rFonts w:eastAsia="SimSun"/>
                <w:bCs/>
                <w:lang w:val="en-US" w:eastAsia="ja-JP"/>
              </w:rPr>
              <w:t>[RAN2]</w:t>
            </w:r>
          </w:p>
          <w:p w14:paraId="63B7C7FA" w14:textId="77777777" w:rsidR="008B013D" w:rsidRDefault="008B013D" w:rsidP="008B013D">
            <w:pPr>
              <w:pStyle w:val="B1"/>
              <w:numPr>
                <w:ilvl w:val="2"/>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d signalling for</w:t>
            </w:r>
            <w:r>
              <w:rPr>
                <w:rFonts w:eastAsia="SimSun"/>
                <w:bCs/>
                <w:lang w:val="en-US" w:eastAsia="ja-JP"/>
              </w:rPr>
              <w:t xml:space="preserve"> </w:t>
            </w:r>
            <w:r w:rsidRPr="004A1573">
              <w:rPr>
                <w:rFonts w:eastAsia="SimSun"/>
                <w:bCs/>
                <w:lang w:val="en-US" w:eastAsia="ja-JP"/>
              </w:rPr>
              <w:t>enabling/disabling of RRM relaxation.</w:t>
            </w:r>
          </w:p>
          <w:p w14:paraId="1C7FB177" w14:textId="77777777" w:rsidR="008B013D" w:rsidRPr="004A1573" w:rsidRDefault="008B013D" w:rsidP="008B013D">
            <w:pPr>
              <w:pStyle w:val="B1"/>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69C7EE6E" w14:textId="77777777" w:rsidR="008B013D" w:rsidRDefault="008B013D" w:rsidP="008B013D">
            <w:pPr>
              <w:pStyle w:val="B1"/>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No RRM relaxations are specified for the serving cell. </w:t>
            </w:r>
          </w:p>
          <w:p w14:paraId="24380C8F" w14:textId="0E5178E9" w:rsidR="00AB56F9" w:rsidRPr="001E155B" w:rsidRDefault="008B013D" w:rsidP="008B013D">
            <w:pPr>
              <w:pStyle w:val="B1"/>
              <w:numPr>
                <w:ilvl w:val="0"/>
                <w:numId w:val="8"/>
              </w:numPr>
              <w:overflowPunct w:val="0"/>
              <w:autoSpaceDE w:val="0"/>
              <w:autoSpaceDN w:val="0"/>
              <w:adjustRightInd w:val="0"/>
              <w:jc w:val="both"/>
              <w:textAlignment w:val="baseline"/>
            </w:pPr>
            <w:r>
              <w:rPr>
                <w:rFonts w:eastAsia="SimSun"/>
                <w:bCs/>
                <w:lang w:val="en-US" w:eastAsia="ja-JP"/>
              </w:rPr>
              <w:t xml:space="preserve">Specify RAN4 core requirements for the above. </w:t>
            </w:r>
          </w:p>
        </w:tc>
      </w:tr>
    </w:tbl>
    <w:p w14:paraId="401CDF6F" w14:textId="2EB47666" w:rsidR="00AB56F9" w:rsidRDefault="00AB56F9" w:rsidP="00532D22"/>
    <w:p w14:paraId="112C0B2E" w14:textId="5FBD35AA" w:rsidR="00C31CFD" w:rsidRPr="003D539C" w:rsidRDefault="00C31CFD" w:rsidP="00C31CFD">
      <w:r>
        <w:t xml:space="preserve">The following was agreed for </w:t>
      </w:r>
      <w:r w:rsidRPr="00C31CFD">
        <w:t xml:space="preserve">RRM relaxations </w:t>
      </w:r>
      <w:r>
        <w:t>in RAN2#113ebis meeting:</w:t>
      </w:r>
    </w:p>
    <w:p w14:paraId="61B59CA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0F47B4AC" w14:textId="77777777" w:rsidR="00C31CFD" w:rsidRPr="003D539C" w:rsidRDefault="00C31CFD" w:rsidP="00C31CF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68D9EFF2" w14:textId="77777777" w:rsidR="00C31CFD" w:rsidRPr="003D539C" w:rsidRDefault="00C31CFD" w:rsidP="00C31CFD">
      <w:pPr>
        <w:pStyle w:val="Doc-text2"/>
      </w:pPr>
    </w:p>
    <w:p w14:paraId="0BD70600"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530DD92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550C559"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16AFBDCD"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 combination of R16 low-mobility criterion and/or beam-change based criterion. Exact details of beam change criterion are FFS.</w:t>
      </w:r>
    </w:p>
    <w:p w14:paraId="306985B7" w14:textId="77777777" w:rsidR="00C31CFD" w:rsidRPr="003D539C" w:rsidRDefault="00C31CFD" w:rsidP="00C31CFD">
      <w:pPr>
        <w:pStyle w:val="Doc-text2"/>
      </w:pPr>
    </w:p>
    <w:p w14:paraId="5B3B8C27"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 - via email (from offline [102]):</w:t>
      </w:r>
    </w:p>
    <w:p w14:paraId="167CA9BC" w14:textId="77777777" w:rsidR="00C31CFD" w:rsidRPr="003D539C" w:rsidRDefault="00C31CFD" w:rsidP="00C31CFD">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4788448C" w14:textId="77777777" w:rsidR="00C31CFD" w:rsidRPr="003D539C" w:rsidRDefault="00C31CFD" w:rsidP="00C31CFD">
      <w:pPr>
        <w:pStyle w:val="Doc-text2"/>
      </w:pPr>
    </w:p>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3728397F" w14:textId="7CB82E49" w:rsidR="001F5D80" w:rsidRDefault="001C6EF3" w:rsidP="00D270B6">
      <w:r>
        <w:t xml:space="preserve">In REL16 RRM measurement relaxations were specified for IDLE/INACTIVE UEs. </w:t>
      </w:r>
      <w:r w:rsidR="001F5D80">
        <w:t xml:space="preserve">In REL-16 </w:t>
      </w:r>
      <w:r w:rsidR="00675DEA">
        <w:t xml:space="preserve">the following </w:t>
      </w:r>
      <w:r w:rsidR="0089634F">
        <w:t xml:space="preserve">two criterions for </w:t>
      </w:r>
      <w:r w:rsidR="00EF3E38">
        <w:t xml:space="preserve">allowing the UE to </w:t>
      </w:r>
      <w:r w:rsidR="0089634F">
        <w:t xml:space="preserve">relax measurements </w:t>
      </w:r>
      <w:r w:rsidR="00854440">
        <w:t xml:space="preserve">in IDLE/INACTIVE </w:t>
      </w:r>
      <w:r w:rsidR="0089634F">
        <w:t>we</w:t>
      </w:r>
      <w:r w:rsidR="00EF3E38">
        <w:t>re</w:t>
      </w:r>
      <w:r w:rsidR="0089634F">
        <w:t xml:space="preserve"> defined in TS 38.304</w:t>
      </w:r>
      <w:r w:rsidR="00EF3E38">
        <w:t xml:space="preserve"> i.e. “low mobility” and “not at cell edge”. </w:t>
      </w:r>
    </w:p>
    <w:p w14:paraId="7A184FF3" w14:textId="7434E4E5" w:rsidR="001F5D80" w:rsidRDefault="001F5D80" w:rsidP="00D270B6">
      <w:r>
        <w:rPr>
          <w:noProof/>
        </w:rPr>
        <mc:AlternateContent>
          <mc:Choice Requires="wps">
            <w:drawing>
              <wp:anchor distT="45720" distB="45720" distL="114300" distR="114300" simplePos="0" relativeHeight="251659264" behindDoc="0" locked="0" layoutInCell="1" allowOverlap="1" wp14:anchorId="2C3E1390" wp14:editId="6F9DEE3B">
                <wp:simplePos x="0" y="0"/>
                <wp:positionH relativeFrom="column">
                  <wp:posOffset>40005</wp:posOffset>
                </wp:positionH>
                <wp:positionV relativeFrom="paragraph">
                  <wp:posOffset>15240</wp:posOffset>
                </wp:positionV>
                <wp:extent cx="4733290" cy="3298825"/>
                <wp:effectExtent l="0" t="0" r="101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290" cy="3298825"/>
                        </a:xfrm>
                        <a:prstGeom prst="rect">
                          <a:avLst/>
                        </a:prstGeom>
                        <a:solidFill>
                          <a:srgbClr val="FFFFFF"/>
                        </a:solidFill>
                        <a:ln w="9525">
                          <a:solidFill>
                            <a:srgbClr val="000000"/>
                          </a:solidFill>
                          <a:miter lim="800000"/>
                          <a:headEnd/>
                          <a:tailEnd/>
                        </a:ln>
                      </wps:spPr>
                      <wps:txbx>
                        <w:txbxContent>
                          <w:p w14:paraId="0C4F4C22" w14:textId="77777777" w:rsidR="00087F52" w:rsidRDefault="00087F52" w:rsidP="001F5D80"/>
                          <w:p w14:paraId="05EC62F9" w14:textId="77777777" w:rsidR="0089634F" w:rsidRPr="00FD3329" w:rsidRDefault="0089634F" w:rsidP="0089634F">
                            <w:pPr>
                              <w:pStyle w:val="Heading5"/>
                            </w:pPr>
                            <w:bookmarkStart w:id="0" w:name="_Toc534930843"/>
                            <w:bookmarkStart w:id="1" w:name="_Toc37298565"/>
                            <w:bookmarkStart w:id="2" w:name="_Toc46502327"/>
                            <w:bookmarkStart w:id="3" w:name="_Toc52749304"/>
                            <w:bookmarkStart w:id="4" w:name="_Toc60788212"/>
                            <w:r w:rsidRPr="00FD3329">
                              <w:t>5.2.4.9.1</w:t>
                            </w:r>
                            <w:r w:rsidRPr="00FD3329">
                              <w:tab/>
                              <w:t>Relaxed measurement criterion</w:t>
                            </w:r>
                            <w:bookmarkEnd w:id="0"/>
                            <w:r w:rsidRPr="00FD3329">
                              <w:t xml:space="preserve"> for UE with low mobility</w:t>
                            </w:r>
                            <w:bookmarkEnd w:id="1"/>
                            <w:bookmarkEnd w:id="2"/>
                            <w:bookmarkEnd w:id="3"/>
                            <w:bookmarkEnd w:id="4"/>
                          </w:p>
                          <w:p w14:paraId="589DA520" w14:textId="77777777" w:rsidR="0089634F" w:rsidRPr="00FD3329" w:rsidRDefault="0089634F" w:rsidP="0089634F">
                            <w:bookmarkStart w:id="5" w:name="OLE_LINK11"/>
                            <w:bookmarkStart w:id="6" w:name="OLE_LINK12"/>
                            <w:r w:rsidRPr="00FD3329">
                              <w:t>The relaxed measurement criterion for UE with low mobility is fulfilled when:</w:t>
                            </w:r>
                          </w:p>
                          <w:p w14:paraId="32D49F15" w14:textId="77777777" w:rsidR="0089634F" w:rsidRPr="00FD3329" w:rsidRDefault="0089634F" w:rsidP="0089634F">
                            <w:pPr>
                              <w:pStyle w:val="B1"/>
                            </w:pPr>
                            <w:r w:rsidRPr="00FD3329">
                              <w:t>-</w:t>
                            </w:r>
                            <w:r w:rsidRPr="00FD3329">
                              <w:tab/>
                              <w:t>(Srxlev</w:t>
                            </w:r>
                            <w:r w:rsidRPr="00FD3329">
                              <w:rPr>
                                <w:vertAlign w:val="subscript"/>
                              </w:rPr>
                              <w:t>Ref</w:t>
                            </w:r>
                            <w:r w:rsidRPr="00FD3329">
                              <w:t xml:space="preserve"> – Srxlev) &lt; S</w:t>
                            </w:r>
                            <w:r w:rsidRPr="00FD3329">
                              <w:rPr>
                                <w:vertAlign w:val="subscript"/>
                              </w:rPr>
                              <w:t>SearchDeltaP</w:t>
                            </w:r>
                            <w:r w:rsidRPr="00FD3329">
                              <w:t>,</w:t>
                            </w:r>
                          </w:p>
                          <w:bookmarkEnd w:id="5"/>
                          <w:bookmarkEnd w:id="6"/>
                          <w:p w14:paraId="21E7B608" w14:textId="77777777" w:rsidR="0089634F" w:rsidRPr="00FD3329" w:rsidRDefault="0089634F" w:rsidP="0089634F">
                            <w:r w:rsidRPr="00FD3329">
                              <w:t>Where:</w:t>
                            </w:r>
                          </w:p>
                          <w:p w14:paraId="513F1CBC" w14:textId="77777777" w:rsidR="0089634F" w:rsidRPr="00FD3329" w:rsidRDefault="0089634F" w:rsidP="0089634F">
                            <w:pPr>
                              <w:pStyle w:val="B1"/>
                            </w:pPr>
                            <w:r w:rsidRPr="00FD3329">
                              <w:t>-</w:t>
                            </w:r>
                            <w:r w:rsidRPr="00FD3329">
                              <w:tab/>
                              <w:t>Srxlev = current Srxlev value of the serving cell (dB).</w:t>
                            </w:r>
                          </w:p>
                          <w:p w14:paraId="7D3E2B3D" w14:textId="77777777" w:rsidR="0089634F" w:rsidRPr="00FD3329" w:rsidRDefault="0089634F" w:rsidP="0089634F">
                            <w:pPr>
                              <w:pStyle w:val="B1"/>
                            </w:pPr>
                            <w:r w:rsidRPr="00FD3329">
                              <w:t>-</w:t>
                            </w:r>
                            <w:r w:rsidRPr="00FD3329">
                              <w:tab/>
                              <w:t>Srxlev</w:t>
                            </w:r>
                            <w:r w:rsidRPr="00FD3329">
                              <w:rPr>
                                <w:vertAlign w:val="subscript"/>
                              </w:rPr>
                              <w:t>Ref</w:t>
                            </w:r>
                            <w:r w:rsidRPr="00FD3329">
                              <w:t xml:space="preserve"> = reference Srxlev value of the serving cell (dB), set as follows:</w:t>
                            </w:r>
                          </w:p>
                          <w:p w14:paraId="550DC649" w14:textId="77777777" w:rsidR="0089634F" w:rsidRPr="00FD3329" w:rsidRDefault="0089634F" w:rsidP="0089634F">
                            <w:pPr>
                              <w:pStyle w:val="B2"/>
                            </w:pPr>
                            <w:r w:rsidRPr="00FD3329">
                              <w:t>-</w:t>
                            </w:r>
                            <w:r w:rsidRPr="00FD3329">
                              <w:tab/>
                              <w:t>After selecting or reselecting a new cell, or</w:t>
                            </w:r>
                          </w:p>
                          <w:p w14:paraId="0C7CB391" w14:textId="77777777" w:rsidR="0089634F" w:rsidRPr="00FD3329" w:rsidRDefault="0089634F" w:rsidP="0089634F">
                            <w:pPr>
                              <w:pStyle w:val="B2"/>
                            </w:pPr>
                            <w:r w:rsidRPr="00FD3329">
                              <w:t>-</w:t>
                            </w:r>
                            <w:r w:rsidRPr="00FD3329">
                              <w:tab/>
                              <w:t>If (Srxlev - Srxlev</w:t>
                            </w:r>
                            <w:r w:rsidRPr="00FD3329">
                              <w:rPr>
                                <w:vertAlign w:val="subscript"/>
                              </w:rPr>
                              <w:t>Ref</w:t>
                            </w:r>
                            <w:r w:rsidRPr="00FD3329">
                              <w:t>) &gt; 0, or</w:t>
                            </w:r>
                          </w:p>
                          <w:p w14:paraId="27017B5F" w14:textId="77777777" w:rsidR="0089634F" w:rsidRPr="00FD3329" w:rsidRDefault="0089634F" w:rsidP="0089634F">
                            <w:pPr>
                              <w:pStyle w:val="B2"/>
                            </w:pPr>
                            <w:r w:rsidRPr="00FD3329">
                              <w:t>-</w:t>
                            </w:r>
                            <w:r w:rsidRPr="00FD3329">
                              <w:tab/>
                              <w:t>If the relaxed measurement criterion has not been met for T</w:t>
                            </w:r>
                            <w:r w:rsidRPr="00FD3329">
                              <w:rPr>
                                <w:vertAlign w:val="subscript"/>
                              </w:rPr>
                              <w:t>SearchDeltaP</w:t>
                            </w:r>
                            <w:r w:rsidRPr="00FD3329">
                              <w:t>:</w:t>
                            </w:r>
                          </w:p>
                          <w:p w14:paraId="7EE6C01A" w14:textId="77777777" w:rsidR="0089634F" w:rsidRPr="00FD3329" w:rsidRDefault="0089634F" w:rsidP="0089634F">
                            <w:pPr>
                              <w:pStyle w:val="B3"/>
                            </w:pPr>
                            <w:r w:rsidRPr="00FD3329">
                              <w:t>-</w:t>
                            </w:r>
                            <w:r w:rsidRPr="00FD3329">
                              <w:tab/>
                              <w:t>The UE shall set the value of Srxlev</w:t>
                            </w:r>
                            <w:r w:rsidRPr="00FD3329">
                              <w:rPr>
                                <w:vertAlign w:val="subscript"/>
                              </w:rPr>
                              <w:t>Ref</w:t>
                            </w:r>
                            <w:r w:rsidRPr="00FD3329">
                              <w:t xml:space="preserve"> to the current Srxlev value of the serving cell.</w:t>
                            </w:r>
                          </w:p>
                          <w:p w14:paraId="68DBFC76" w14:textId="152D783E" w:rsidR="00087F52" w:rsidRDefault="0089634F" w:rsidP="001F5D80">
                            <w:pPr>
                              <w:rPr>
                                <w:b/>
                                <w:bCs/>
                              </w:rPr>
                            </w:pPr>
                            <w:r>
                              <w:rPr>
                                <w:b/>
                                <w:bCs/>
                              </w:rPr>
                              <w:tab/>
                            </w:r>
                          </w:p>
                          <w:p w14:paraId="41EB1FEF" w14:textId="0D804121" w:rsidR="00087F52" w:rsidRDefault="0008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3E1390" id="_x0000_t202" coordsize="21600,21600" o:spt="202" path="m,l,21600r21600,l21600,xe">
                <v:stroke joinstyle="miter"/>
                <v:path gradientshapeok="t" o:connecttype="rect"/>
              </v:shapetype>
              <v:shape id="Text Box 2" o:spid="_x0000_s1026" type="#_x0000_t202" style="position:absolute;margin-left:3.15pt;margin-top:1.2pt;width:372.7pt;height:25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">
                <v:textbox>
                  <w:txbxContent>
                    <w:p w14:paraId="0C4F4C22" w14:textId="77777777" w:rsidR="00087F52" w:rsidRDefault="00087F52" w:rsidP="001F5D80"/>
                    <w:p w14:paraId="05EC62F9" w14:textId="77777777" w:rsidR="0089634F" w:rsidRPr="00FD3329" w:rsidRDefault="0089634F" w:rsidP="0089634F">
                      <w:pPr>
                        <w:pStyle w:val="Heading5"/>
                      </w:pPr>
                      <w:bookmarkStart w:id="7" w:name="_Toc534930843"/>
                      <w:bookmarkStart w:id="8" w:name="_Toc37298565"/>
                      <w:bookmarkStart w:id="9" w:name="_Toc46502327"/>
                      <w:bookmarkStart w:id="10" w:name="_Toc52749304"/>
                      <w:bookmarkStart w:id="11" w:name="_Toc60788212"/>
                      <w:r w:rsidRPr="00FD3329">
                        <w:t>5.2.4.9.1</w:t>
                      </w:r>
                      <w:r w:rsidRPr="00FD3329">
                        <w:tab/>
                        <w:t>Relaxed measurement criterion</w:t>
                      </w:r>
                      <w:bookmarkEnd w:id="7"/>
                      <w:r w:rsidRPr="00FD3329">
                        <w:t xml:space="preserve"> for UE with low mobility</w:t>
                      </w:r>
                      <w:bookmarkEnd w:id="8"/>
                      <w:bookmarkEnd w:id="9"/>
                      <w:bookmarkEnd w:id="10"/>
                      <w:bookmarkEnd w:id="11"/>
                    </w:p>
                    <w:p w14:paraId="589DA520" w14:textId="77777777" w:rsidR="0089634F" w:rsidRPr="00FD3329" w:rsidRDefault="0089634F" w:rsidP="0089634F">
                      <w:bookmarkStart w:id="12" w:name="OLE_LINK11"/>
                      <w:bookmarkStart w:id="13" w:name="OLE_LINK12"/>
                      <w:r w:rsidRPr="00FD3329">
                        <w:t>The relaxed measurement criterion for UE with low mobility is fulfilled when:</w:t>
                      </w:r>
                    </w:p>
                    <w:p w14:paraId="32D49F15" w14:textId="77777777" w:rsidR="0089634F" w:rsidRPr="00FD3329" w:rsidRDefault="0089634F" w:rsidP="0089634F">
                      <w:pPr>
                        <w:pStyle w:val="B1"/>
                      </w:pPr>
                      <w:r w:rsidRPr="00FD3329">
                        <w:t>-</w:t>
                      </w:r>
                      <w:r w:rsidRPr="00FD3329">
                        <w:tab/>
                        <w:t>(Srxlev</w:t>
                      </w:r>
                      <w:r w:rsidRPr="00FD3329">
                        <w:rPr>
                          <w:vertAlign w:val="subscript"/>
                        </w:rPr>
                        <w:t>Ref</w:t>
                      </w:r>
                      <w:r w:rsidRPr="00FD3329">
                        <w:t xml:space="preserve"> – Srxlev) &lt; S</w:t>
                      </w:r>
                      <w:r w:rsidRPr="00FD3329">
                        <w:rPr>
                          <w:vertAlign w:val="subscript"/>
                        </w:rPr>
                        <w:t>SearchDeltaP</w:t>
                      </w:r>
                      <w:r w:rsidRPr="00FD3329">
                        <w:t>,</w:t>
                      </w:r>
                    </w:p>
                    <w:bookmarkEnd w:id="12"/>
                    <w:bookmarkEnd w:id="13"/>
                    <w:p w14:paraId="21E7B608" w14:textId="77777777" w:rsidR="0089634F" w:rsidRPr="00FD3329" w:rsidRDefault="0089634F" w:rsidP="0089634F">
                      <w:r w:rsidRPr="00FD3329">
                        <w:t>Where:</w:t>
                      </w:r>
                    </w:p>
                    <w:p w14:paraId="513F1CBC" w14:textId="77777777" w:rsidR="0089634F" w:rsidRPr="00FD3329" w:rsidRDefault="0089634F" w:rsidP="0089634F">
                      <w:pPr>
                        <w:pStyle w:val="B1"/>
                      </w:pPr>
                      <w:r w:rsidRPr="00FD3329">
                        <w:t>-</w:t>
                      </w:r>
                      <w:r w:rsidRPr="00FD3329">
                        <w:tab/>
                        <w:t>Srxlev = current Srxlev value of the serving cell (dB).</w:t>
                      </w:r>
                    </w:p>
                    <w:p w14:paraId="7D3E2B3D" w14:textId="77777777" w:rsidR="0089634F" w:rsidRPr="00FD3329" w:rsidRDefault="0089634F" w:rsidP="0089634F">
                      <w:pPr>
                        <w:pStyle w:val="B1"/>
                      </w:pPr>
                      <w:r w:rsidRPr="00FD3329">
                        <w:t>-</w:t>
                      </w:r>
                      <w:r w:rsidRPr="00FD3329">
                        <w:tab/>
                        <w:t>Srxlev</w:t>
                      </w:r>
                      <w:r w:rsidRPr="00FD3329">
                        <w:rPr>
                          <w:vertAlign w:val="subscript"/>
                        </w:rPr>
                        <w:t>Ref</w:t>
                      </w:r>
                      <w:r w:rsidRPr="00FD3329">
                        <w:t xml:space="preserve"> = reference Srxlev value of the serving cell (dB), set as follows:</w:t>
                      </w:r>
                    </w:p>
                    <w:p w14:paraId="550DC649" w14:textId="77777777" w:rsidR="0089634F" w:rsidRPr="00FD3329" w:rsidRDefault="0089634F" w:rsidP="0089634F">
                      <w:pPr>
                        <w:pStyle w:val="B2"/>
                      </w:pPr>
                      <w:r w:rsidRPr="00FD3329">
                        <w:t>-</w:t>
                      </w:r>
                      <w:r w:rsidRPr="00FD3329">
                        <w:tab/>
                        <w:t>After selecting or reselecting a new cell, or</w:t>
                      </w:r>
                    </w:p>
                    <w:p w14:paraId="0C7CB391" w14:textId="77777777" w:rsidR="0089634F" w:rsidRPr="00FD3329" w:rsidRDefault="0089634F" w:rsidP="0089634F">
                      <w:pPr>
                        <w:pStyle w:val="B2"/>
                      </w:pPr>
                      <w:r w:rsidRPr="00FD3329">
                        <w:t>-</w:t>
                      </w:r>
                      <w:r w:rsidRPr="00FD3329">
                        <w:tab/>
                        <w:t>If (Srxlev - Srxlev</w:t>
                      </w:r>
                      <w:r w:rsidRPr="00FD3329">
                        <w:rPr>
                          <w:vertAlign w:val="subscript"/>
                        </w:rPr>
                        <w:t>Ref</w:t>
                      </w:r>
                      <w:r w:rsidRPr="00FD3329">
                        <w:t>) &gt; 0, or</w:t>
                      </w:r>
                    </w:p>
                    <w:p w14:paraId="27017B5F" w14:textId="77777777" w:rsidR="0089634F" w:rsidRPr="00FD3329" w:rsidRDefault="0089634F" w:rsidP="0089634F">
                      <w:pPr>
                        <w:pStyle w:val="B2"/>
                      </w:pPr>
                      <w:r w:rsidRPr="00FD3329">
                        <w:t>-</w:t>
                      </w:r>
                      <w:r w:rsidRPr="00FD3329">
                        <w:tab/>
                        <w:t>If the relaxed measurement criterion has not been met for T</w:t>
                      </w:r>
                      <w:r w:rsidRPr="00FD3329">
                        <w:rPr>
                          <w:vertAlign w:val="subscript"/>
                        </w:rPr>
                        <w:t>SearchDeltaP</w:t>
                      </w:r>
                      <w:r w:rsidRPr="00FD3329">
                        <w:t>:</w:t>
                      </w:r>
                    </w:p>
                    <w:p w14:paraId="7EE6C01A" w14:textId="77777777" w:rsidR="0089634F" w:rsidRPr="00FD3329" w:rsidRDefault="0089634F" w:rsidP="0089634F">
                      <w:pPr>
                        <w:pStyle w:val="B3"/>
                      </w:pPr>
                      <w:r w:rsidRPr="00FD3329">
                        <w:t>-</w:t>
                      </w:r>
                      <w:r w:rsidRPr="00FD3329">
                        <w:tab/>
                        <w:t>The UE shall set the value of Srxlev</w:t>
                      </w:r>
                      <w:r w:rsidRPr="00FD3329">
                        <w:rPr>
                          <w:vertAlign w:val="subscript"/>
                        </w:rPr>
                        <w:t>Ref</w:t>
                      </w:r>
                      <w:r w:rsidRPr="00FD3329">
                        <w:t xml:space="preserve"> to the current Srxlev value of the serving cell.</w:t>
                      </w:r>
                    </w:p>
                    <w:p w14:paraId="68DBFC76" w14:textId="152D783E" w:rsidR="00087F52" w:rsidRDefault="0089634F" w:rsidP="001F5D80">
                      <w:pPr>
                        <w:rPr>
                          <w:b/>
                          <w:bCs/>
                        </w:rPr>
                      </w:pPr>
                      <w:r>
                        <w:rPr>
                          <w:b/>
                          <w:bCs/>
                        </w:rPr>
                        <w:tab/>
                      </w:r>
                    </w:p>
                    <w:p w14:paraId="41EB1FEF" w14:textId="0D804121" w:rsidR="00087F52" w:rsidRDefault="00087F52"/>
                  </w:txbxContent>
                </v:textbox>
                <w10:wrap type="square"/>
              </v:shape>
            </w:pict>
          </mc:Fallback>
        </mc:AlternateContent>
      </w:r>
    </w:p>
    <w:p w14:paraId="1174523A" w14:textId="1F7BF83B" w:rsidR="001F5D80" w:rsidRDefault="001F5D80" w:rsidP="00D270B6"/>
    <w:p w14:paraId="71EEA59B" w14:textId="0BDFB9F9" w:rsidR="001F5D80" w:rsidRDefault="001F5D80" w:rsidP="00D270B6"/>
    <w:p w14:paraId="40CE29B5" w14:textId="50CB09B5" w:rsidR="005F520B" w:rsidRDefault="005F520B" w:rsidP="00D270B6"/>
    <w:p w14:paraId="18403F32" w14:textId="445412F6" w:rsidR="001F5D80" w:rsidRDefault="001F5D80" w:rsidP="00D270B6"/>
    <w:p w14:paraId="6C173957" w14:textId="06E5D4FE" w:rsidR="001F5D80" w:rsidRDefault="001F5D80" w:rsidP="00D270B6"/>
    <w:p w14:paraId="5A002BB0" w14:textId="5B236AA6" w:rsidR="001F5D80" w:rsidRDefault="001F5D80" w:rsidP="00D270B6"/>
    <w:p w14:paraId="2C25606C" w14:textId="53F8CE99" w:rsidR="001F5D80" w:rsidRDefault="001F5D80" w:rsidP="00D270B6"/>
    <w:p w14:paraId="2008AAAE" w14:textId="6A725972" w:rsidR="001F5D80" w:rsidRDefault="001F5D80" w:rsidP="00D270B6"/>
    <w:p w14:paraId="1C66744F" w14:textId="6A68D18A" w:rsidR="001F5D80" w:rsidRDefault="001F5D80" w:rsidP="00D270B6"/>
    <w:p w14:paraId="16EA3F5B" w14:textId="2AC3131E" w:rsidR="001F5D80" w:rsidRDefault="001F5D80" w:rsidP="00D270B6"/>
    <w:p w14:paraId="618DC1BB" w14:textId="164E162D" w:rsidR="001F0FEF" w:rsidRDefault="001F0FEF" w:rsidP="00D270B6"/>
    <w:p w14:paraId="54B633F0" w14:textId="4F852807" w:rsidR="00D270B6" w:rsidRDefault="00D270B6" w:rsidP="00A209D6"/>
    <w:p w14:paraId="7CC88290" w14:textId="7CFCBB44" w:rsidR="0089634F" w:rsidRDefault="0089634F" w:rsidP="00A209D6">
      <w:r>
        <w:rPr>
          <w:noProof/>
        </w:rPr>
        <mc:AlternateContent>
          <mc:Choice Requires="wps">
            <w:drawing>
              <wp:anchor distT="45720" distB="45720" distL="114300" distR="114300" simplePos="0" relativeHeight="251661312" behindDoc="0" locked="0" layoutInCell="1" allowOverlap="1" wp14:anchorId="70BDCE1A" wp14:editId="45EAEA37">
                <wp:simplePos x="0" y="0"/>
                <wp:positionH relativeFrom="margin">
                  <wp:align>left</wp:align>
                </wp:positionH>
                <wp:positionV relativeFrom="paragraph">
                  <wp:posOffset>194505</wp:posOffset>
                </wp:positionV>
                <wp:extent cx="4733290" cy="2243455"/>
                <wp:effectExtent l="0" t="0" r="10160"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290" cy="2243797"/>
                        </a:xfrm>
                        <a:prstGeom prst="rect">
                          <a:avLst/>
                        </a:prstGeom>
                        <a:solidFill>
                          <a:srgbClr val="FFFFFF"/>
                        </a:solidFill>
                        <a:ln w="9525">
                          <a:solidFill>
                            <a:srgbClr val="000000"/>
                          </a:solidFill>
                          <a:miter lim="800000"/>
                          <a:headEnd/>
                          <a:tailEnd/>
                        </a:ln>
                      </wps:spPr>
                      <wps:txbx>
                        <w:txbxContent>
                          <w:p w14:paraId="7A4366DB" w14:textId="77777777" w:rsidR="0089634F" w:rsidRDefault="0089634F" w:rsidP="0089634F"/>
                          <w:p w14:paraId="7932A6F8" w14:textId="77777777" w:rsidR="0089634F" w:rsidRPr="00FD3329" w:rsidRDefault="0089634F" w:rsidP="0089634F">
                            <w:pPr>
                              <w:pStyle w:val="Heading5"/>
                              <w:rPr>
                                <w:lang w:eastAsia="zh-TW"/>
                              </w:rPr>
                            </w:pPr>
                            <w:bookmarkStart w:id="7" w:name="_Toc37298566"/>
                            <w:bookmarkStart w:id="8" w:name="_Toc46502328"/>
                            <w:bookmarkStart w:id="9" w:name="_Toc52749305"/>
                            <w:bookmarkStart w:id="10" w:name="_Toc60788213"/>
                            <w:r w:rsidRPr="00FD3329">
                              <w:t>5.2.4.9.2</w:t>
                            </w:r>
                            <w:r w:rsidRPr="00FD3329">
                              <w:tab/>
                              <w:t>Relaxed measurement criterion for UE not at cell edge</w:t>
                            </w:r>
                            <w:bookmarkEnd w:id="7"/>
                            <w:bookmarkEnd w:id="8"/>
                            <w:bookmarkEnd w:id="9"/>
                            <w:bookmarkEnd w:id="10"/>
                          </w:p>
                          <w:p w14:paraId="273C68B6" w14:textId="77777777" w:rsidR="0089634F" w:rsidRPr="00FD3329" w:rsidRDefault="0089634F" w:rsidP="0089634F">
                            <w:r w:rsidRPr="00FD3329">
                              <w:t>The relaxed measurement criterion for UE not at cell edge is fulfilled when:</w:t>
                            </w:r>
                          </w:p>
                          <w:p w14:paraId="5389E841" w14:textId="77777777" w:rsidR="0089634F" w:rsidRPr="00FD3329" w:rsidRDefault="0089634F" w:rsidP="0089634F">
                            <w:pPr>
                              <w:pStyle w:val="B1"/>
                            </w:pPr>
                            <w:r w:rsidRPr="00FD3329">
                              <w:t>-</w:t>
                            </w:r>
                            <w:r w:rsidRPr="00FD3329">
                              <w:tab/>
                              <w:t>Srxlev &gt; S</w:t>
                            </w:r>
                            <w:r w:rsidRPr="00FD3329">
                              <w:rPr>
                                <w:vertAlign w:val="subscript"/>
                              </w:rPr>
                              <w:t>SearchThresholdP</w:t>
                            </w:r>
                            <w:r w:rsidRPr="00FD3329">
                              <w:t>, and,</w:t>
                            </w:r>
                          </w:p>
                          <w:p w14:paraId="6C9FF328" w14:textId="77777777" w:rsidR="0089634F" w:rsidRPr="00FD3329" w:rsidRDefault="0089634F" w:rsidP="0089634F">
                            <w:pPr>
                              <w:pStyle w:val="B1"/>
                            </w:pPr>
                            <w:r w:rsidRPr="00FD3329">
                              <w:t>-</w:t>
                            </w:r>
                            <w:r w:rsidRPr="00FD3329">
                              <w:tab/>
                            </w:r>
                            <w:r w:rsidRPr="00FD3329">
                              <w:rPr>
                                <w:rFonts w:eastAsia="DengXian"/>
                                <w:lang w:eastAsia="zh-CN"/>
                              </w:rPr>
                              <w:t>Squal</w:t>
                            </w:r>
                            <w:r w:rsidRPr="00FD3329">
                              <w:t xml:space="preserve"> &gt; S</w:t>
                            </w:r>
                            <w:r w:rsidRPr="00FD3329">
                              <w:rPr>
                                <w:vertAlign w:val="subscript"/>
                              </w:rPr>
                              <w:t>SearchThresholdQ</w:t>
                            </w:r>
                            <w:r w:rsidRPr="00FD3329">
                              <w:t>, if S</w:t>
                            </w:r>
                            <w:r w:rsidRPr="00FD3329">
                              <w:rPr>
                                <w:vertAlign w:val="subscript"/>
                              </w:rPr>
                              <w:t>SearchThresholdQ</w:t>
                            </w:r>
                            <w:r w:rsidRPr="00FD3329">
                              <w:t xml:space="preserve"> is configured,</w:t>
                            </w:r>
                          </w:p>
                          <w:p w14:paraId="4F4034CD" w14:textId="77777777" w:rsidR="0089634F" w:rsidRPr="00FD3329" w:rsidRDefault="0089634F" w:rsidP="0089634F">
                            <w:r w:rsidRPr="00FD3329">
                              <w:t>Where:</w:t>
                            </w:r>
                          </w:p>
                          <w:p w14:paraId="6D366C45" w14:textId="77777777" w:rsidR="0089634F" w:rsidRPr="00FD3329" w:rsidRDefault="0089634F" w:rsidP="0089634F">
                            <w:pPr>
                              <w:pStyle w:val="B1"/>
                            </w:pPr>
                            <w:r w:rsidRPr="00FD3329">
                              <w:t>-</w:t>
                            </w:r>
                            <w:r w:rsidRPr="00FD3329">
                              <w:tab/>
                              <w:t>Srxlev = current Srxlev value of the serving cell (dB).</w:t>
                            </w:r>
                          </w:p>
                          <w:p w14:paraId="5BE47E10" w14:textId="77777777" w:rsidR="0089634F" w:rsidRPr="00FD3329" w:rsidRDefault="0089634F" w:rsidP="0089634F">
                            <w:pPr>
                              <w:pStyle w:val="B1"/>
                            </w:pPr>
                            <w:r w:rsidRPr="00FD3329">
                              <w:t>-</w:t>
                            </w:r>
                            <w:r w:rsidRPr="00FD3329">
                              <w:tab/>
                              <w:t>Squal = current Squal value of the serving cell (dB).</w:t>
                            </w:r>
                          </w:p>
                          <w:p w14:paraId="6BF96604" w14:textId="77777777" w:rsidR="0089634F" w:rsidRDefault="0089634F" w:rsidP="0089634F">
                            <w:pPr>
                              <w:rPr>
                                <w:b/>
                                <w:bCs/>
                              </w:rPr>
                            </w:pPr>
                            <w:r>
                              <w:rPr>
                                <w:b/>
                                <w:bCs/>
                              </w:rPr>
                              <w:tab/>
                            </w:r>
                          </w:p>
                          <w:p w14:paraId="59CB8E8E" w14:textId="77777777" w:rsidR="0089634F" w:rsidRDefault="0089634F" w:rsidP="008963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BDCE1A" id="_x0000_s1027" type="#_x0000_t202" style="position:absolute;margin-left:0;margin-top:15.3pt;width:372.7pt;height:176.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">
                <v:textbox>
                  <w:txbxContent>
                    <w:p w14:paraId="7A4366DB" w14:textId="77777777" w:rsidR="0089634F" w:rsidRDefault="0089634F" w:rsidP="0089634F"/>
                    <w:p w14:paraId="7932A6F8" w14:textId="77777777" w:rsidR="0089634F" w:rsidRPr="00FD3329" w:rsidRDefault="0089634F" w:rsidP="0089634F">
                      <w:pPr>
                        <w:pStyle w:val="Heading5"/>
                        <w:rPr>
                          <w:lang w:eastAsia="zh-TW"/>
                        </w:rPr>
                      </w:pPr>
                      <w:bookmarkStart w:id="18" w:name="_Toc37298566"/>
                      <w:bookmarkStart w:id="19" w:name="_Toc46502328"/>
                      <w:bookmarkStart w:id="20" w:name="_Toc52749305"/>
                      <w:bookmarkStart w:id="21" w:name="_Toc60788213"/>
                      <w:r w:rsidRPr="00FD3329">
                        <w:t>5.2.4.9.2</w:t>
                      </w:r>
                      <w:r w:rsidRPr="00FD3329">
                        <w:tab/>
                        <w:t>Relaxed measurement criterion for UE not at cell edge</w:t>
                      </w:r>
                      <w:bookmarkEnd w:id="18"/>
                      <w:bookmarkEnd w:id="19"/>
                      <w:bookmarkEnd w:id="20"/>
                      <w:bookmarkEnd w:id="21"/>
                    </w:p>
                    <w:p w14:paraId="273C68B6" w14:textId="77777777" w:rsidR="0089634F" w:rsidRPr="00FD3329" w:rsidRDefault="0089634F" w:rsidP="0089634F">
                      <w:r w:rsidRPr="00FD3329">
                        <w:t>The relaxed measurement criterion for UE not at cell edge is fulfilled when:</w:t>
                      </w:r>
                    </w:p>
                    <w:p w14:paraId="5389E841" w14:textId="77777777" w:rsidR="0089634F" w:rsidRPr="00FD3329" w:rsidRDefault="0089634F" w:rsidP="0089634F">
                      <w:pPr>
                        <w:pStyle w:val="B1"/>
                      </w:pPr>
                      <w:r w:rsidRPr="00FD3329">
                        <w:t>-</w:t>
                      </w:r>
                      <w:r w:rsidRPr="00FD3329">
                        <w:tab/>
                        <w:t>Srxlev &gt; S</w:t>
                      </w:r>
                      <w:r w:rsidRPr="00FD3329">
                        <w:rPr>
                          <w:vertAlign w:val="subscript"/>
                        </w:rPr>
                        <w:t>SearchThresholdP</w:t>
                      </w:r>
                      <w:r w:rsidRPr="00FD3329">
                        <w:t>, and,</w:t>
                      </w:r>
                    </w:p>
                    <w:p w14:paraId="6C9FF328" w14:textId="77777777" w:rsidR="0089634F" w:rsidRPr="00FD3329" w:rsidRDefault="0089634F" w:rsidP="0089634F">
                      <w:pPr>
                        <w:pStyle w:val="B1"/>
                      </w:pPr>
                      <w:r w:rsidRPr="00FD3329">
                        <w:t>-</w:t>
                      </w:r>
                      <w:r w:rsidRPr="00FD3329">
                        <w:tab/>
                      </w:r>
                      <w:r w:rsidRPr="00FD3329">
                        <w:rPr>
                          <w:rFonts w:eastAsia="DengXian"/>
                          <w:lang w:eastAsia="zh-CN"/>
                        </w:rPr>
                        <w:t>Squal</w:t>
                      </w:r>
                      <w:r w:rsidRPr="00FD3329">
                        <w:t xml:space="preserve"> &gt; S</w:t>
                      </w:r>
                      <w:r w:rsidRPr="00FD3329">
                        <w:rPr>
                          <w:vertAlign w:val="subscript"/>
                        </w:rPr>
                        <w:t>SearchThresholdQ</w:t>
                      </w:r>
                      <w:r w:rsidRPr="00FD3329">
                        <w:t>, if S</w:t>
                      </w:r>
                      <w:r w:rsidRPr="00FD3329">
                        <w:rPr>
                          <w:vertAlign w:val="subscript"/>
                        </w:rPr>
                        <w:t>SearchThresholdQ</w:t>
                      </w:r>
                      <w:r w:rsidRPr="00FD3329">
                        <w:t xml:space="preserve"> is configured,</w:t>
                      </w:r>
                    </w:p>
                    <w:p w14:paraId="4F4034CD" w14:textId="77777777" w:rsidR="0089634F" w:rsidRPr="00FD3329" w:rsidRDefault="0089634F" w:rsidP="0089634F">
                      <w:r w:rsidRPr="00FD3329">
                        <w:t>Where:</w:t>
                      </w:r>
                    </w:p>
                    <w:p w14:paraId="6D366C45" w14:textId="77777777" w:rsidR="0089634F" w:rsidRPr="00FD3329" w:rsidRDefault="0089634F" w:rsidP="0089634F">
                      <w:pPr>
                        <w:pStyle w:val="B1"/>
                      </w:pPr>
                      <w:r w:rsidRPr="00FD3329">
                        <w:t>-</w:t>
                      </w:r>
                      <w:r w:rsidRPr="00FD3329">
                        <w:tab/>
                        <w:t>Srxlev = current Srxlev value of the serving cell (dB).</w:t>
                      </w:r>
                    </w:p>
                    <w:p w14:paraId="5BE47E10" w14:textId="77777777" w:rsidR="0089634F" w:rsidRPr="00FD3329" w:rsidRDefault="0089634F" w:rsidP="0089634F">
                      <w:pPr>
                        <w:pStyle w:val="B1"/>
                      </w:pPr>
                      <w:r w:rsidRPr="00FD3329">
                        <w:t>-</w:t>
                      </w:r>
                      <w:r w:rsidRPr="00FD3329">
                        <w:tab/>
                        <w:t>Squal = current Squal value of the serving cell (dB).</w:t>
                      </w:r>
                    </w:p>
                    <w:p w14:paraId="6BF96604" w14:textId="77777777" w:rsidR="0089634F" w:rsidRDefault="0089634F" w:rsidP="0089634F">
                      <w:pPr>
                        <w:rPr>
                          <w:b/>
                          <w:bCs/>
                        </w:rPr>
                      </w:pPr>
                      <w:r>
                        <w:rPr>
                          <w:b/>
                          <w:bCs/>
                        </w:rPr>
                        <w:tab/>
                      </w:r>
                    </w:p>
                    <w:p w14:paraId="59CB8E8E" w14:textId="77777777" w:rsidR="0089634F" w:rsidRDefault="0089634F" w:rsidP="0089634F"/>
                  </w:txbxContent>
                </v:textbox>
                <w10:wrap type="square" anchorx="margin"/>
              </v:shape>
            </w:pict>
          </mc:Fallback>
        </mc:AlternateContent>
      </w:r>
    </w:p>
    <w:p w14:paraId="5F366B21" w14:textId="5A39924F" w:rsidR="0089634F" w:rsidRDefault="0089634F" w:rsidP="00A209D6"/>
    <w:p w14:paraId="58561A7F" w14:textId="3BF339C9" w:rsidR="0089634F" w:rsidRDefault="0089634F" w:rsidP="00A209D6"/>
    <w:p w14:paraId="17F0D10D" w14:textId="6028122D" w:rsidR="0089634F" w:rsidRDefault="0089634F" w:rsidP="00A209D6"/>
    <w:p w14:paraId="7C4E2C26" w14:textId="5E00ABE8" w:rsidR="0089634F" w:rsidRDefault="0089634F" w:rsidP="00A209D6"/>
    <w:p w14:paraId="5ACFD818" w14:textId="72A1F160" w:rsidR="0089634F" w:rsidRDefault="0089634F" w:rsidP="00A209D6"/>
    <w:p w14:paraId="49B5D5DA" w14:textId="5FD9EE46" w:rsidR="0089634F" w:rsidRDefault="0089634F" w:rsidP="00A209D6"/>
    <w:p w14:paraId="4696EAB7" w14:textId="26B74EEA" w:rsidR="0089634F" w:rsidRDefault="0089634F" w:rsidP="00A209D6"/>
    <w:p w14:paraId="615B3814" w14:textId="038345A4" w:rsidR="0089634F" w:rsidRDefault="0089634F" w:rsidP="00A209D6"/>
    <w:p w14:paraId="5E13470B" w14:textId="2499601E" w:rsidR="0089634F" w:rsidRDefault="0089634F" w:rsidP="00A209D6"/>
    <w:p w14:paraId="2B0920B0" w14:textId="1837C5D9" w:rsidR="0089634F" w:rsidRDefault="0089634F" w:rsidP="00A209D6"/>
    <w:p w14:paraId="2EADDB5E" w14:textId="789D2D19" w:rsidR="0089634F" w:rsidRDefault="00854440" w:rsidP="00A209D6">
      <w:r>
        <w:t xml:space="preserve">RAN2 work item objective for RRM relaxations define that </w:t>
      </w:r>
      <w:r w:rsidR="00805E42" w:rsidRPr="00805E42">
        <w:t xml:space="preserve">for </w:t>
      </w:r>
      <w:r w:rsidR="00805E42">
        <w:t>CONNECTED</w:t>
      </w:r>
      <w:r w:rsidR="00805E42" w:rsidRPr="00805E42">
        <w:t xml:space="preserve"> the mechanism reuses the Rel-16 RRM relaxation criteria from </w:t>
      </w:r>
      <w:r w:rsidR="00805E42">
        <w:t>IDLE</w:t>
      </w:r>
      <w:r w:rsidR="00805E42" w:rsidRPr="00805E42">
        <w:t>/</w:t>
      </w:r>
      <w:r w:rsidR="00805E42">
        <w:t>INACTIVE:</w:t>
      </w:r>
    </w:p>
    <w:p w14:paraId="57219E8D" w14:textId="3AB8073C" w:rsidR="0089634F" w:rsidRDefault="0089634F" w:rsidP="00A209D6"/>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805E42" w14:paraId="7667F4B8" w14:textId="77777777" w:rsidTr="005204E0">
        <w:tc>
          <w:tcPr>
            <w:tcW w:w="9631" w:type="dxa"/>
            <w:shd w:val="clear" w:color="auto" w:fill="F2F2F2" w:themeFill="background1" w:themeFillShade="F2"/>
          </w:tcPr>
          <w:p w14:paraId="5F2E49D4" w14:textId="77777777" w:rsidR="00805E42" w:rsidRPr="004A1573" w:rsidRDefault="00805E42" w:rsidP="005204E0">
            <w:pPr>
              <w:pStyle w:val="B1"/>
              <w:numPr>
                <w:ilvl w:val="0"/>
                <w:numId w:val="8"/>
              </w:numPr>
              <w:overflowPunct w:val="0"/>
              <w:autoSpaceDE w:val="0"/>
              <w:autoSpaceDN w:val="0"/>
              <w:adjustRightInd w:val="0"/>
              <w:jc w:val="both"/>
              <w:textAlignment w:val="baseline"/>
              <w:rPr>
                <w:rFonts w:eastAsia="SimSun"/>
                <w:bCs/>
                <w:lang w:val="en-US" w:eastAsia="ja-JP"/>
              </w:rPr>
            </w:pPr>
            <w:r w:rsidRPr="004A1573">
              <w:rPr>
                <w:rFonts w:eastAsia="SimSun"/>
                <w:bCs/>
                <w:lang w:val="en-US" w:eastAsia="ja-JP"/>
              </w:rPr>
              <w:lastRenderedPageBreak/>
              <w:t>RRM relaxations for neighbouring cells for RedCap devices: for RRC_Idle/Inactive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alternatives identified in the RedCap SI:</w:t>
            </w:r>
          </w:p>
          <w:p w14:paraId="1CD7DBE9" w14:textId="2A7DDD70" w:rsidR="00805E42" w:rsidRPr="00885CEB" w:rsidRDefault="00805E42" w:rsidP="00805E42">
            <w:pPr>
              <w:pStyle w:val="B1"/>
              <w:numPr>
                <w:ilvl w:val="1"/>
                <w:numId w:val="8"/>
              </w:numPr>
              <w:overflowPunct w:val="0"/>
              <w:autoSpaceDE w:val="0"/>
              <w:autoSpaceDN w:val="0"/>
              <w:adjustRightInd w:val="0"/>
              <w:jc w:val="both"/>
              <w:textAlignment w:val="baseline"/>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 xml:space="preserve">(where, for RRC_Idle/Inactive the Rel-16 mechanism is the baseline, and </w:t>
            </w:r>
            <w:r w:rsidRPr="008A2366">
              <w:rPr>
                <w:rFonts w:eastAsia="SimSun"/>
                <w:bCs/>
                <w:highlight w:val="yellow"/>
                <w:lang w:val="en-US" w:eastAsia="ja-JP"/>
              </w:rPr>
              <w:t>for RRC_Connected the mechanism reuses the Rel-16 RRM relaxation criteria from RRC_Idle/Inactive</w:t>
            </w:r>
            <w:r>
              <w:rPr>
                <w:rFonts w:eastAsia="SimSun"/>
                <w:bCs/>
                <w:lang w:val="en-US" w:eastAsia="ja-JP"/>
              </w:rPr>
              <w:t xml:space="preserve"> so as to maximize the commonality with Idle/Inactive UEs) </w:t>
            </w:r>
            <w:r w:rsidRPr="004A1573">
              <w:rPr>
                <w:rFonts w:eastAsia="SimSun"/>
                <w:bCs/>
                <w:lang w:val="en-US" w:eastAsia="ja-JP"/>
              </w:rPr>
              <w:t>[RAN2]</w:t>
            </w:r>
          </w:p>
          <w:p w14:paraId="045FE913" w14:textId="77777777" w:rsidR="00885CEB" w:rsidRDefault="00885CEB" w:rsidP="00885CEB">
            <w:pPr>
              <w:pStyle w:val="B1"/>
              <w:numPr>
                <w:ilvl w:val="2"/>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d signalling for</w:t>
            </w:r>
            <w:r>
              <w:rPr>
                <w:rFonts w:eastAsia="SimSun"/>
                <w:bCs/>
                <w:lang w:val="en-US" w:eastAsia="ja-JP"/>
              </w:rPr>
              <w:t xml:space="preserve"> </w:t>
            </w:r>
            <w:r w:rsidRPr="004A1573">
              <w:rPr>
                <w:rFonts w:eastAsia="SimSun"/>
                <w:bCs/>
                <w:lang w:val="en-US" w:eastAsia="ja-JP"/>
              </w:rPr>
              <w:t>enabling/disabling of RRM relaxation.</w:t>
            </w:r>
          </w:p>
          <w:p w14:paraId="4C18EDCB" w14:textId="77777777" w:rsidR="00304747" w:rsidRDefault="00304747" w:rsidP="00304747">
            <w:pPr>
              <w:pStyle w:val="B1"/>
              <w:overflowPunct w:val="0"/>
              <w:autoSpaceDE w:val="0"/>
              <w:autoSpaceDN w:val="0"/>
              <w:adjustRightInd w:val="0"/>
              <w:ind w:left="1440" w:firstLine="0"/>
              <w:jc w:val="both"/>
              <w:textAlignment w:val="baseline"/>
            </w:pPr>
            <w:r>
              <w:t>…</w:t>
            </w:r>
          </w:p>
          <w:p w14:paraId="7367525E" w14:textId="77777777" w:rsidR="00304747" w:rsidRDefault="00304747" w:rsidP="00304747">
            <w:pPr>
              <w:pStyle w:val="B1"/>
              <w:numPr>
                <w:ilvl w:val="1"/>
                <w:numId w:val="8"/>
              </w:numPr>
              <w:overflowPunct w:val="0"/>
              <w:autoSpaceDE w:val="0"/>
              <w:autoSpaceDN w:val="0"/>
              <w:adjustRightInd w:val="0"/>
              <w:jc w:val="both"/>
              <w:textAlignment w:val="baseline"/>
              <w:rPr>
                <w:rFonts w:eastAsia="SimSun"/>
                <w:bCs/>
                <w:lang w:val="en-US" w:eastAsia="ja-JP"/>
              </w:rPr>
            </w:pPr>
            <w:r w:rsidRPr="00304747">
              <w:rPr>
                <w:rFonts w:eastAsia="SimSun"/>
                <w:bCs/>
                <w:highlight w:val="yellow"/>
                <w:lang w:val="en-US" w:eastAsia="ja-JP"/>
              </w:rPr>
              <w:t>No RRM relaxations are specified for the serving cell.</w:t>
            </w:r>
            <w:r>
              <w:rPr>
                <w:rFonts w:eastAsia="SimSun"/>
                <w:bCs/>
                <w:lang w:val="en-US" w:eastAsia="ja-JP"/>
              </w:rPr>
              <w:t xml:space="preserve"> </w:t>
            </w:r>
          </w:p>
          <w:p w14:paraId="1B7BC602" w14:textId="1863EA1C" w:rsidR="00304747" w:rsidRPr="001E155B" w:rsidRDefault="00304747" w:rsidP="00304747">
            <w:pPr>
              <w:pStyle w:val="B1"/>
              <w:overflowPunct w:val="0"/>
              <w:autoSpaceDE w:val="0"/>
              <w:autoSpaceDN w:val="0"/>
              <w:adjustRightInd w:val="0"/>
              <w:ind w:left="1440" w:firstLine="0"/>
              <w:jc w:val="both"/>
              <w:textAlignment w:val="baseline"/>
            </w:pPr>
          </w:p>
        </w:tc>
      </w:tr>
    </w:tbl>
    <w:p w14:paraId="40FA58D2" w14:textId="42A15346" w:rsidR="00805E42" w:rsidRDefault="00805E42" w:rsidP="00A209D6"/>
    <w:p w14:paraId="42048E4E" w14:textId="217CFB4B" w:rsidR="008A2366" w:rsidRDefault="008A2366" w:rsidP="00A209D6">
      <w:r>
        <w:t>In REL16 no RRM relaxations were specified for CONNECTED. Considering the lack of RRM measurement</w:t>
      </w:r>
      <w:r w:rsidR="00BB7A4F">
        <w:t xml:space="preserve"> relaxation</w:t>
      </w:r>
      <w:r>
        <w:t xml:space="preserve"> in CONNECTED and work item objectives it seems straight forward to propose the following:</w:t>
      </w:r>
    </w:p>
    <w:p w14:paraId="58971D97" w14:textId="6F94D9DB" w:rsidR="008A2366" w:rsidRDefault="008A2366" w:rsidP="00A209D6">
      <w:pPr>
        <w:rPr>
          <w:b/>
          <w:bCs/>
        </w:rPr>
      </w:pPr>
      <w:r w:rsidRPr="005C1C81">
        <w:rPr>
          <w:b/>
          <w:bCs/>
        </w:rPr>
        <w:t xml:space="preserve">Proposal 1: </w:t>
      </w:r>
      <w:r w:rsidR="00304747" w:rsidRPr="005C1C81">
        <w:rPr>
          <w:b/>
          <w:bCs/>
        </w:rPr>
        <w:t xml:space="preserve">RRM relaxation in CONNECTED is supported </w:t>
      </w:r>
      <w:r w:rsidR="005C1C81" w:rsidRPr="005C1C81">
        <w:rPr>
          <w:b/>
          <w:bCs/>
        </w:rPr>
        <w:t>for the non-serving cells</w:t>
      </w:r>
      <w:r w:rsidR="00F40C20">
        <w:rPr>
          <w:b/>
          <w:bCs/>
        </w:rPr>
        <w:t xml:space="preserve"> only</w:t>
      </w:r>
    </w:p>
    <w:p w14:paraId="25455E95" w14:textId="38A4900F" w:rsidR="005C1C81" w:rsidRDefault="005C1C81" w:rsidP="00A209D6">
      <w:pPr>
        <w:rPr>
          <w:b/>
          <w:bCs/>
        </w:rPr>
      </w:pPr>
      <w:r>
        <w:rPr>
          <w:b/>
          <w:bCs/>
        </w:rPr>
        <w:t xml:space="preserve">Proposal 2: RRM relaxation in CONNECTED </w:t>
      </w:r>
      <w:r w:rsidRPr="005C1C81">
        <w:rPr>
          <w:b/>
          <w:bCs/>
        </w:rPr>
        <w:t xml:space="preserve">reuses the Rel-16 RRM relaxation </w:t>
      </w:r>
      <w:r w:rsidR="00DA2229">
        <w:rPr>
          <w:b/>
          <w:bCs/>
        </w:rPr>
        <w:t>criterion</w:t>
      </w:r>
      <w:r w:rsidRPr="005C1C81">
        <w:rPr>
          <w:b/>
          <w:bCs/>
        </w:rPr>
        <w:t xml:space="preserve"> </w:t>
      </w:r>
      <w:r>
        <w:rPr>
          <w:b/>
          <w:bCs/>
        </w:rPr>
        <w:t>for</w:t>
      </w:r>
      <w:r w:rsidRPr="005C1C81">
        <w:rPr>
          <w:b/>
          <w:bCs/>
        </w:rPr>
        <w:t xml:space="preserve"> </w:t>
      </w:r>
      <w:r>
        <w:rPr>
          <w:b/>
          <w:bCs/>
        </w:rPr>
        <w:t>IDLE/INACTIVE</w:t>
      </w:r>
    </w:p>
    <w:p w14:paraId="4E905BB0" w14:textId="776FA3D7" w:rsidR="00D81F61" w:rsidRDefault="00D81F61" w:rsidP="00D81F61">
      <w:pPr>
        <w:rPr>
          <w:b/>
          <w:bCs/>
        </w:rPr>
      </w:pPr>
      <w:r>
        <w:rPr>
          <w:b/>
          <w:bCs/>
        </w:rPr>
        <w:t>Proposal 3:</w:t>
      </w:r>
      <w:r w:rsidR="00631655">
        <w:rPr>
          <w:b/>
          <w:bCs/>
        </w:rPr>
        <w:t xml:space="preserve"> </w:t>
      </w:r>
      <w:r>
        <w:rPr>
          <w:b/>
          <w:bCs/>
        </w:rPr>
        <w:t>“L</w:t>
      </w:r>
      <w:r w:rsidRPr="00DA2229">
        <w:rPr>
          <w:b/>
          <w:bCs/>
        </w:rPr>
        <w:t>ow mobility</w:t>
      </w:r>
      <w:r>
        <w:rPr>
          <w:b/>
          <w:bCs/>
        </w:rPr>
        <w:t>” and “</w:t>
      </w:r>
      <w:r w:rsidRPr="00DA2229">
        <w:rPr>
          <w:b/>
          <w:bCs/>
        </w:rPr>
        <w:t>not at cell edge</w:t>
      </w:r>
      <w:r>
        <w:rPr>
          <w:b/>
          <w:bCs/>
        </w:rPr>
        <w:t xml:space="preserve">” criterions from </w:t>
      </w:r>
      <w:r w:rsidRPr="00DA2229">
        <w:rPr>
          <w:b/>
          <w:bCs/>
        </w:rPr>
        <w:t xml:space="preserve">Rel-16 RRM relaxation </w:t>
      </w:r>
      <w:r>
        <w:rPr>
          <w:b/>
          <w:bCs/>
        </w:rPr>
        <w:t>are supported in CONNECTED. Further details are FFS.</w:t>
      </w:r>
    </w:p>
    <w:p w14:paraId="1075CF85" w14:textId="7FBD8F0D" w:rsidR="00A13D63" w:rsidRDefault="00A13D63" w:rsidP="00A13D63">
      <w:pPr>
        <w:rPr>
          <w:b/>
          <w:bCs/>
        </w:rPr>
      </w:pPr>
      <w:r w:rsidRPr="00CB1797">
        <w:rPr>
          <w:b/>
          <w:bCs/>
        </w:rPr>
        <w:t xml:space="preserve">Proposal </w:t>
      </w:r>
      <w:r>
        <w:rPr>
          <w:b/>
          <w:bCs/>
        </w:rPr>
        <w:t>4</w:t>
      </w:r>
      <w:r w:rsidRPr="00CB1797">
        <w:rPr>
          <w:b/>
          <w:bCs/>
        </w:rPr>
        <w:t xml:space="preserve">: </w:t>
      </w:r>
      <w:r>
        <w:rPr>
          <w:b/>
          <w:bCs/>
        </w:rPr>
        <w:t>Network can enable/disable RRM relaxation for CONNECTED UE</w:t>
      </w:r>
    </w:p>
    <w:p w14:paraId="41DB9A30" w14:textId="7DFDDCE9" w:rsidR="001D25EA" w:rsidRDefault="000967E2" w:rsidP="001D25EA">
      <w:r>
        <w:t>The following was agreed in RAN2#113ebis meeting:</w:t>
      </w:r>
    </w:p>
    <w:p w14:paraId="0D023318" w14:textId="77777777" w:rsidR="000967E2" w:rsidRPr="003D539C" w:rsidRDefault="000967E2" w:rsidP="000967E2">
      <w:pPr>
        <w:pStyle w:val="Doc-text2"/>
      </w:pPr>
    </w:p>
    <w:p w14:paraId="286EE567"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pPr>
      <w:r w:rsidRPr="003D539C">
        <w:t>Agreements:</w:t>
      </w:r>
    </w:p>
    <w:p w14:paraId="41637769"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FE8CC91"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40FC8CD9" w14:textId="77777777" w:rsidR="000967E2" w:rsidRPr="003D539C" w:rsidRDefault="000967E2" w:rsidP="000967E2">
      <w:pPr>
        <w:pStyle w:val="Doc-text2"/>
        <w:pBdr>
          <w:top w:val="single" w:sz="4" w:space="1" w:color="auto"/>
          <w:left w:val="single" w:sz="4" w:space="4" w:color="auto"/>
          <w:bottom w:val="single" w:sz="4" w:space="1" w:color="auto"/>
          <w:right w:val="single" w:sz="4" w:space="4" w:color="auto"/>
        </w:pBdr>
        <w:ind w:left="1619" w:hanging="360"/>
      </w:pPr>
      <w:r w:rsidRPr="003D539C">
        <w:tab/>
      </w:r>
      <w:r w:rsidRPr="000967E2">
        <w:rPr>
          <w:highlight w:val="yellow"/>
        </w:rPr>
        <w:t>-</w:t>
      </w:r>
      <w:r w:rsidRPr="000967E2">
        <w:rPr>
          <w:highlight w:val="yellow"/>
        </w:rPr>
        <w:tab/>
        <w:t>a combination of R16 low-mobility criterion and/or beam-change based criterion. Exact details of beam change criterion are FFS.</w:t>
      </w:r>
    </w:p>
    <w:p w14:paraId="33B4472F" w14:textId="77777777" w:rsidR="000967E2" w:rsidRPr="003D539C" w:rsidRDefault="000967E2" w:rsidP="000967E2">
      <w:pPr>
        <w:pStyle w:val="Doc-text2"/>
      </w:pPr>
    </w:p>
    <w:p w14:paraId="68C5F2D8" w14:textId="004169C0" w:rsidR="000967E2" w:rsidRDefault="000967E2" w:rsidP="001D25EA">
      <w:r>
        <w:t xml:space="preserve">In addition, to determine when UE can relax (or adapt) the RRM measurements, it is important to define an exit condition or criteria when UE has to cancel the adaptation. In NR the cell quality is derived based on the beam level measurements at RRC and single value is derived </w:t>
      </w:r>
      <w:r w:rsidR="00E116EB">
        <w:t xml:space="preserve">using </w:t>
      </w:r>
      <w:r>
        <w:t>multiple beams (depending on the NW configuration). Thus, in addition to cell quality, UE could determine the RRM relaxation enter/exit conditions based on individual beam measurements</w:t>
      </w:r>
      <w:r w:rsidR="002B3501">
        <w:t xml:space="preserve"> that were used for deriving the cell quality</w:t>
      </w:r>
      <w:r>
        <w:t>.</w:t>
      </w:r>
      <w:r w:rsidR="002B3501">
        <w:t xml:space="preserve"> </w:t>
      </w:r>
      <w:r w:rsidR="00023A43">
        <w:t>For example, when UE obtains the reference value (</w:t>
      </w:r>
      <w:r w:rsidR="00023A43" w:rsidRPr="00FD3329">
        <w:t>Srxlev</w:t>
      </w:r>
      <w:r w:rsidR="00023A43" w:rsidRPr="00FD3329">
        <w:rPr>
          <w:vertAlign w:val="subscript"/>
        </w:rPr>
        <w:t>Ref</w:t>
      </w:r>
      <w:r w:rsidR="00023A43">
        <w:t xml:space="preserve">) it uses the beam (or beams) index/indices used for deriving the cell quality as reference beams for evaluating beam change condition. Using the beam measurements that are used for cell quality derivation, would not require additional measurements </w:t>
      </w:r>
      <w:r w:rsidR="002D61A2">
        <w:t>at UE</w:t>
      </w:r>
      <w:r w:rsidR="00023A43">
        <w:t>.</w:t>
      </w:r>
    </w:p>
    <w:p w14:paraId="46DFF799" w14:textId="778F56A3" w:rsidR="001D25EA" w:rsidRPr="001D25EA" w:rsidRDefault="001D25EA" w:rsidP="00431744">
      <w:pPr>
        <w:pStyle w:val="Caption"/>
      </w:pPr>
      <w:r>
        <w:t xml:space="preserve">Proposal </w:t>
      </w:r>
      <w:r w:rsidR="00A13D63">
        <w:t>5</w:t>
      </w:r>
      <w:r>
        <w:t xml:space="preserve">: Define </w:t>
      </w:r>
      <w:r w:rsidR="00631655">
        <w:t xml:space="preserve">beam </w:t>
      </w:r>
      <w:r w:rsidR="000967E2">
        <w:t xml:space="preserve">change </w:t>
      </w:r>
      <w:r w:rsidR="00631655">
        <w:t xml:space="preserve">based </w:t>
      </w:r>
      <w:r w:rsidR="0082206C">
        <w:t>criterion</w:t>
      </w:r>
      <w:r w:rsidR="00F26677">
        <w:t xml:space="preserve"> that considers beams used for cell quality derivation</w:t>
      </w:r>
      <w:r w:rsidR="00023A43">
        <w:t xml:space="preserve"> </w:t>
      </w:r>
      <w:r w:rsidR="0082206C">
        <w:t xml:space="preserve">for allowing/disallowing </w:t>
      </w:r>
      <w:r>
        <w:t>RRM measurement</w:t>
      </w:r>
      <w:r w:rsidR="0082206C">
        <w:t xml:space="preserve"> relaxation in </w:t>
      </w:r>
      <w:r w:rsidR="000967E2">
        <w:t>IDLE/INACTIVE/</w:t>
      </w:r>
      <w:r w:rsidR="0082206C">
        <w:t>CONNECTED</w:t>
      </w:r>
      <w:r w:rsidR="00F26677">
        <w:t>,</w:t>
      </w:r>
      <w:r>
        <w:t>.</w:t>
      </w:r>
    </w:p>
    <w:p w14:paraId="400768A3" w14:textId="77777777" w:rsidR="008E17EE" w:rsidRDefault="008E17EE" w:rsidP="00A209D6"/>
    <w:p w14:paraId="0054AE72" w14:textId="4C99B6D2" w:rsidR="00F40C20" w:rsidRDefault="00F40C20" w:rsidP="00A209D6">
      <w:r>
        <w:t xml:space="preserve">Work </w:t>
      </w:r>
      <w:r w:rsidR="00CC56ED">
        <w:t>item defines also objective to have support for e</w:t>
      </w:r>
      <w:r w:rsidR="00CC56ED" w:rsidRPr="00CC56ED">
        <w:t xml:space="preserve">nabling/disabling of RRM relaxation </w:t>
      </w:r>
      <w:r w:rsidR="00A16E9B">
        <w:t xml:space="preserve">by </w:t>
      </w:r>
      <w:r w:rsidR="00CC56ED" w:rsidRPr="00CC56ED">
        <w:t>both broadcast and dedicated signalling.</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F40C20" w14:paraId="59EE5D4B" w14:textId="77777777" w:rsidTr="005204E0">
        <w:tc>
          <w:tcPr>
            <w:tcW w:w="9631" w:type="dxa"/>
            <w:shd w:val="clear" w:color="auto" w:fill="F2F2F2" w:themeFill="background1" w:themeFillShade="F2"/>
          </w:tcPr>
          <w:p w14:paraId="514ADB4A" w14:textId="77777777" w:rsidR="00F40C20" w:rsidRPr="004A1573" w:rsidRDefault="00F40C20" w:rsidP="005204E0">
            <w:pPr>
              <w:pStyle w:val="B1"/>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 xml:space="preserve">(where, for RRC_Idle/Inactive the Rel-16 mechanism is the baseline, and for RRC_Connected the mechanism </w:t>
            </w:r>
            <w:r>
              <w:rPr>
                <w:rFonts w:eastAsia="SimSun"/>
                <w:bCs/>
                <w:lang w:val="en-US" w:eastAsia="ja-JP"/>
              </w:rPr>
              <w:lastRenderedPageBreak/>
              <w:t>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RRC_Idle/Inactive so as to maximize the commonality with Idle/Inactive UEs) </w:t>
            </w:r>
            <w:r w:rsidRPr="004A1573">
              <w:rPr>
                <w:rFonts w:eastAsia="SimSun"/>
                <w:bCs/>
                <w:lang w:val="en-US" w:eastAsia="ja-JP"/>
              </w:rPr>
              <w:t>[RAN2]</w:t>
            </w:r>
          </w:p>
          <w:p w14:paraId="4E4576E0" w14:textId="6D28049E" w:rsidR="00F40C20" w:rsidRPr="001E155B" w:rsidRDefault="00F40C20" w:rsidP="00173821">
            <w:pPr>
              <w:pStyle w:val="B1"/>
              <w:numPr>
                <w:ilvl w:val="2"/>
                <w:numId w:val="8"/>
              </w:numPr>
              <w:overflowPunct w:val="0"/>
              <w:autoSpaceDE w:val="0"/>
              <w:autoSpaceDN w:val="0"/>
              <w:adjustRightInd w:val="0"/>
              <w:jc w:val="both"/>
              <w:textAlignment w:val="baseline"/>
            </w:pPr>
            <w:r w:rsidRPr="00173821">
              <w:rPr>
                <w:rFonts w:eastAsia="SimSun"/>
                <w:bCs/>
                <w:highlight w:val="yellow"/>
                <w:lang w:val="en-US" w:eastAsia="ja-JP"/>
              </w:rPr>
              <w:t>Enabling/disabling of RRM relaxation should be under the network’s control. Specify both broadcast and dedicated signalling for enabling/disabling of RRM relaxation.</w:t>
            </w:r>
          </w:p>
        </w:tc>
      </w:tr>
    </w:tbl>
    <w:p w14:paraId="76DD4271" w14:textId="77777777" w:rsidR="00F40C20" w:rsidRDefault="00F40C20" w:rsidP="00A209D6"/>
    <w:p w14:paraId="31501C1F" w14:textId="18C41215" w:rsidR="00020167" w:rsidRDefault="000D4AE4" w:rsidP="00020167">
      <w:r>
        <w:t>Broadcast configuration should be supported for RRM relaxation according to work item objective.</w:t>
      </w:r>
      <w:r w:rsidR="00020167">
        <w:t xml:space="preserve"> Also network dedicated control for enabling RRM relaxations should be supported for all the RRC states as clearly indicated in the work item objectives. W</w:t>
      </w:r>
      <w:r w:rsidR="00020167" w:rsidRPr="00383679">
        <w:t xml:space="preserve">hen releasing UE’s RRC connection, RAN </w:t>
      </w:r>
      <w:r w:rsidR="00020167">
        <w:t xml:space="preserve">can </w:t>
      </w:r>
      <w:r w:rsidR="00020167" w:rsidRPr="00383679">
        <w:t>then enable RRM relaxation for the UE in the RRC Release message. The UE can apply the enabled RRM relaxation method once it is in RRC Idle/Inactive.</w:t>
      </w:r>
      <w:r w:rsidR="00020167">
        <w:t xml:space="preserve"> </w:t>
      </w:r>
    </w:p>
    <w:p w14:paraId="2C962558" w14:textId="6953AC86" w:rsidR="000D4AE4" w:rsidRDefault="000D4AE4" w:rsidP="000D4AE4"/>
    <w:p w14:paraId="17237EC8" w14:textId="4CFBF64E" w:rsidR="000D4AE4" w:rsidRPr="000D4AE4" w:rsidRDefault="000D4AE4" w:rsidP="000D4AE4">
      <w:pPr>
        <w:rPr>
          <w:b/>
          <w:bCs/>
        </w:rPr>
      </w:pPr>
      <w:r w:rsidRPr="000D4AE4">
        <w:rPr>
          <w:b/>
          <w:bCs/>
        </w:rPr>
        <w:t xml:space="preserve">Proposal </w:t>
      </w:r>
      <w:r w:rsidR="00A13D63">
        <w:rPr>
          <w:b/>
          <w:bCs/>
        </w:rPr>
        <w:t>6</w:t>
      </w:r>
      <w:r w:rsidRPr="000D4AE4">
        <w:rPr>
          <w:b/>
          <w:bCs/>
        </w:rPr>
        <w:t>: RRM relaxation parameters are provided in system information</w:t>
      </w:r>
      <w:r w:rsidR="00020167">
        <w:rPr>
          <w:b/>
          <w:bCs/>
        </w:rPr>
        <w:t xml:space="preserve"> </w:t>
      </w:r>
    </w:p>
    <w:p w14:paraId="05E96AC8" w14:textId="73FE0C4C" w:rsidR="00383679" w:rsidRDefault="00383679" w:rsidP="00383679">
      <w:pPr>
        <w:rPr>
          <w:b/>
          <w:bCs/>
        </w:rPr>
      </w:pPr>
      <w:r w:rsidRPr="00CB1797">
        <w:rPr>
          <w:b/>
          <w:bCs/>
        </w:rPr>
        <w:t xml:space="preserve">Proposal </w:t>
      </w:r>
      <w:r w:rsidR="00A13D63">
        <w:rPr>
          <w:b/>
          <w:bCs/>
        </w:rPr>
        <w:t>7</w:t>
      </w:r>
      <w:r w:rsidRPr="00CB1797">
        <w:rPr>
          <w:b/>
          <w:bCs/>
        </w:rPr>
        <w:t xml:space="preserve">: </w:t>
      </w:r>
      <w:r>
        <w:rPr>
          <w:b/>
          <w:bCs/>
        </w:rPr>
        <w:t xml:space="preserve">Network can enable/disable RRM relaxation for </w:t>
      </w:r>
      <w:r w:rsidRPr="00CB1797">
        <w:rPr>
          <w:b/>
          <w:bCs/>
        </w:rPr>
        <w:t>IDLE/INACTIVE</w:t>
      </w:r>
      <w:r>
        <w:rPr>
          <w:b/>
          <w:bCs/>
        </w:rPr>
        <w:t xml:space="preserve"> UE with </w:t>
      </w:r>
      <w:r w:rsidR="00393939">
        <w:rPr>
          <w:b/>
          <w:bCs/>
        </w:rPr>
        <w:t xml:space="preserve">RRC </w:t>
      </w:r>
      <w:r w:rsidR="008E17EE">
        <w:rPr>
          <w:b/>
          <w:bCs/>
        </w:rPr>
        <w:t>R</w:t>
      </w:r>
      <w:r w:rsidR="00393939">
        <w:rPr>
          <w:b/>
          <w:bCs/>
        </w:rPr>
        <w:t>elease message</w:t>
      </w:r>
    </w:p>
    <w:p w14:paraId="4F8F90C2" w14:textId="17F26171" w:rsidR="00020167" w:rsidRDefault="00020167" w:rsidP="00020167">
      <w:pPr>
        <w:rPr>
          <w:b/>
          <w:bCs/>
        </w:rPr>
      </w:pPr>
      <w:r>
        <w:rPr>
          <w:b/>
          <w:bCs/>
        </w:rPr>
        <w:t xml:space="preserve">Proposal </w:t>
      </w:r>
      <w:r w:rsidR="00A13D63">
        <w:rPr>
          <w:b/>
          <w:bCs/>
        </w:rPr>
        <w:t>8</w:t>
      </w:r>
      <w:r>
        <w:rPr>
          <w:b/>
          <w:bCs/>
        </w:rPr>
        <w:t>: “L</w:t>
      </w:r>
      <w:r w:rsidRPr="00DA2229">
        <w:rPr>
          <w:b/>
          <w:bCs/>
        </w:rPr>
        <w:t>ow mobility</w:t>
      </w:r>
      <w:r>
        <w:rPr>
          <w:b/>
          <w:bCs/>
        </w:rPr>
        <w:t>” and “</w:t>
      </w:r>
      <w:r w:rsidRPr="00DA2229">
        <w:rPr>
          <w:b/>
          <w:bCs/>
        </w:rPr>
        <w:t>not at cell edge</w:t>
      </w:r>
      <w:r>
        <w:rPr>
          <w:b/>
          <w:bCs/>
        </w:rPr>
        <w:t xml:space="preserve">” criterions from </w:t>
      </w:r>
      <w:r w:rsidRPr="00DA2229">
        <w:rPr>
          <w:b/>
          <w:bCs/>
        </w:rPr>
        <w:t xml:space="preserve">Rel-16 RRM relaxation </w:t>
      </w:r>
      <w:r>
        <w:rPr>
          <w:b/>
          <w:bCs/>
        </w:rPr>
        <w:t>are supported in IDLE/INACTIVE</w:t>
      </w:r>
    </w:p>
    <w:p w14:paraId="6C19A522" w14:textId="77777777" w:rsidR="00020167" w:rsidRDefault="00020167" w:rsidP="00383679">
      <w:pPr>
        <w:rPr>
          <w:b/>
          <w:bCs/>
        </w:rPr>
      </w:pPr>
    </w:p>
    <w:p w14:paraId="5E4094C8" w14:textId="77777777" w:rsidR="00DE6F08" w:rsidRPr="00CB1797" w:rsidRDefault="00DE6F08" w:rsidP="00A209D6">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30AC7A48" w:rsidR="00A209D6" w:rsidRDefault="00DA6046" w:rsidP="00A209D6">
      <w:r>
        <w:t xml:space="preserve">In this contribution </w:t>
      </w:r>
      <w:r w:rsidR="005E4594">
        <w:t xml:space="preserve">RRM relaxations </w:t>
      </w:r>
      <w:r w:rsidR="002E1DC9" w:rsidRPr="00716167">
        <w:t xml:space="preserve">for REDCAP UE </w:t>
      </w:r>
      <w:r>
        <w:t xml:space="preserve">was discussed, and the following </w:t>
      </w:r>
      <w:r w:rsidR="001935FD">
        <w:t>is</w:t>
      </w:r>
      <w:r>
        <w:t xml:space="preserve"> proposed:</w:t>
      </w:r>
    </w:p>
    <w:p w14:paraId="4FF3A4BC" w14:textId="77777777" w:rsidR="00AC530D" w:rsidRDefault="00AC530D" w:rsidP="00AC530D">
      <w:pPr>
        <w:rPr>
          <w:b/>
          <w:bCs/>
        </w:rPr>
      </w:pPr>
      <w:r w:rsidRPr="005C1C81">
        <w:rPr>
          <w:b/>
          <w:bCs/>
        </w:rPr>
        <w:t>Proposal 1: RRM relaxation in CONNECTED is supported for the non-serving cells</w:t>
      </w:r>
      <w:r>
        <w:rPr>
          <w:b/>
          <w:bCs/>
        </w:rPr>
        <w:t xml:space="preserve"> only</w:t>
      </w:r>
    </w:p>
    <w:p w14:paraId="51039FD4" w14:textId="77777777" w:rsidR="00AC530D" w:rsidRDefault="00AC530D" w:rsidP="00AC530D">
      <w:pPr>
        <w:rPr>
          <w:b/>
          <w:bCs/>
        </w:rPr>
      </w:pPr>
      <w:r>
        <w:rPr>
          <w:b/>
          <w:bCs/>
        </w:rPr>
        <w:t xml:space="preserve">Proposal 2: RRM relaxation in CONNECTED </w:t>
      </w:r>
      <w:r w:rsidRPr="005C1C81">
        <w:rPr>
          <w:b/>
          <w:bCs/>
        </w:rPr>
        <w:t xml:space="preserve">reuses the Rel-16 RRM relaxation </w:t>
      </w:r>
      <w:r>
        <w:rPr>
          <w:b/>
          <w:bCs/>
        </w:rPr>
        <w:t>criterion</w:t>
      </w:r>
      <w:r w:rsidRPr="005C1C81">
        <w:rPr>
          <w:b/>
          <w:bCs/>
        </w:rPr>
        <w:t xml:space="preserve"> </w:t>
      </w:r>
      <w:r>
        <w:rPr>
          <w:b/>
          <w:bCs/>
        </w:rPr>
        <w:t>for</w:t>
      </w:r>
      <w:r w:rsidRPr="005C1C81">
        <w:rPr>
          <w:b/>
          <w:bCs/>
        </w:rPr>
        <w:t xml:space="preserve"> </w:t>
      </w:r>
      <w:r>
        <w:rPr>
          <w:b/>
          <w:bCs/>
        </w:rPr>
        <w:t>IDLE/INACTIVE</w:t>
      </w:r>
    </w:p>
    <w:p w14:paraId="13177890" w14:textId="77777777" w:rsidR="00AC530D" w:rsidRDefault="00AC530D" w:rsidP="00AC530D">
      <w:pPr>
        <w:rPr>
          <w:b/>
          <w:bCs/>
        </w:rPr>
      </w:pPr>
      <w:r>
        <w:rPr>
          <w:b/>
          <w:bCs/>
        </w:rPr>
        <w:t>Proposal 3: “L</w:t>
      </w:r>
      <w:r w:rsidRPr="00DA2229">
        <w:rPr>
          <w:b/>
          <w:bCs/>
        </w:rPr>
        <w:t>ow mobility</w:t>
      </w:r>
      <w:r>
        <w:rPr>
          <w:b/>
          <w:bCs/>
        </w:rPr>
        <w:t>” and “</w:t>
      </w:r>
      <w:r w:rsidRPr="00DA2229">
        <w:rPr>
          <w:b/>
          <w:bCs/>
        </w:rPr>
        <w:t>not at cell edge</w:t>
      </w:r>
      <w:r>
        <w:rPr>
          <w:b/>
          <w:bCs/>
        </w:rPr>
        <w:t xml:space="preserve">” criterions from </w:t>
      </w:r>
      <w:r w:rsidRPr="00DA2229">
        <w:rPr>
          <w:b/>
          <w:bCs/>
        </w:rPr>
        <w:t xml:space="preserve">Rel-16 RRM relaxation </w:t>
      </w:r>
      <w:r>
        <w:rPr>
          <w:b/>
          <w:bCs/>
        </w:rPr>
        <w:t>are supported in CONNECTED. Further details are FFS.</w:t>
      </w:r>
    </w:p>
    <w:p w14:paraId="0678D90C" w14:textId="77777777" w:rsidR="00AC530D" w:rsidRDefault="00AC530D" w:rsidP="00AC530D">
      <w:pPr>
        <w:rPr>
          <w:b/>
          <w:bCs/>
        </w:rPr>
      </w:pPr>
      <w:r w:rsidRPr="00CB1797">
        <w:rPr>
          <w:b/>
          <w:bCs/>
        </w:rPr>
        <w:t xml:space="preserve">Proposal </w:t>
      </w:r>
      <w:r>
        <w:rPr>
          <w:b/>
          <w:bCs/>
        </w:rPr>
        <w:t>4</w:t>
      </w:r>
      <w:r w:rsidRPr="00CB1797">
        <w:rPr>
          <w:b/>
          <w:bCs/>
        </w:rPr>
        <w:t xml:space="preserve">: </w:t>
      </w:r>
      <w:r>
        <w:rPr>
          <w:b/>
          <w:bCs/>
        </w:rPr>
        <w:t>Network can enable/disable RRM relaxation for CONNECTED UE</w:t>
      </w:r>
    </w:p>
    <w:p w14:paraId="6FF16743" w14:textId="77777777" w:rsidR="00AC530D" w:rsidRPr="001D25EA" w:rsidRDefault="00AC530D" w:rsidP="00AC530D">
      <w:pPr>
        <w:pStyle w:val="Caption"/>
      </w:pPr>
      <w:r>
        <w:t>Proposal 5: Define beam change based criterion that considers beams used for cell quality derivation for allowing/disallowing RRM measurement relaxation in IDLE/INACTIVE/CONNECTED,.</w:t>
      </w:r>
    </w:p>
    <w:p w14:paraId="58554750" w14:textId="77777777" w:rsidR="00AC530D" w:rsidRPr="000D4AE4" w:rsidRDefault="00AC530D" w:rsidP="00AC530D">
      <w:pPr>
        <w:rPr>
          <w:b/>
          <w:bCs/>
        </w:rPr>
      </w:pPr>
      <w:r w:rsidRPr="000D4AE4">
        <w:rPr>
          <w:b/>
          <w:bCs/>
        </w:rPr>
        <w:t xml:space="preserve">Proposal </w:t>
      </w:r>
      <w:r>
        <w:rPr>
          <w:b/>
          <w:bCs/>
        </w:rPr>
        <w:t>6</w:t>
      </w:r>
      <w:r w:rsidRPr="000D4AE4">
        <w:rPr>
          <w:b/>
          <w:bCs/>
        </w:rPr>
        <w:t>: RRM relaxation parameters are provided in system information</w:t>
      </w:r>
      <w:r>
        <w:rPr>
          <w:b/>
          <w:bCs/>
        </w:rPr>
        <w:t xml:space="preserve"> </w:t>
      </w:r>
    </w:p>
    <w:p w14:paraId="5A9DAB7E" w14:textId="77777777" w:rsidR="00AC530D" w:rsidRDefault="00AC530D" w:rsidP="00AC530D">
      <w:pPr>
        <w:rPr>
          <w:b/>
          <w:bCs/>
        </w:rPr>
      </w:pPr>
      <w:r w:rsidRPr="00CB1797">
        <w:rPr>
          <w:b/>
          <w:bCs/>
        </w:rPr>
        <w:t xml:space="preserve">Proposal </w:t>
      </w:r>
      <w:r>
        <w:rPr>
          <w:b/>
          <w:bCs/>
        </w:rPr>
        <w:t>7</w:t>
      </w:r>
      <w:r w:rsidRPr="00CB1797">
        <w:rPr>
          <w:b/>
          <w:bCs/>
        </w:rPr>
        <w:t xml:space="preserve">: </w:t>
      </w:r>
      <w:r>
        <w:rPr>
          <w:b/>
          <w:bCs/>
        </w:rPr>
        <w:t xml:space="preserve">Network can enable/disable RRM relaxation for </w:t>
      </w:r>
      <w:r w:rsidRPr="00CB1797">
        <w:rPr>
          <w:b/>
          <w:bCs/>
        </w:rPr>
        <w:t>IDLE/INACTIVE</w:t>
      </w:r>
      <w:r>
        <w:rPr>
          <w:b/>
          <w:bCs/>
        </w:rPr>
        <w:t xml:space="preserve"> UE with RRC Release message</w:t>
      </w:r>
    </w:p>
    <w:p w14:paraId="6DC8DC09" w14:textId="77777777" w:rsidR="00AC530D" w:rsidRDefault="00AC530D" w:rsidP="00AC530D">
      <w:pPr>
        <w:rPr>
          <w:b/>
          <w:bCs/>
        </w:rPr>
      </w:pPr>
      <w:r>
        <w:rPr>
          <w:b/>
          <w:bCs/>
        </w:rPr>
        <w:t>Proposal 8: “L</w:t>
      </w:r>
      <w:r w:rsidRPr="00DA2229">
        <w:rPr>
          <w:b/>
          <w:bCs/>
        </w:rPr>
        <w:t>ow mobility</w:t>
      </w:r>
      <w:r>
        <w:rPr>
          <w:b/>
          <w:bCs/>
        </w:rPr>
        <w:t>” and “</w:t>
      </w:r>
      <w:r w:rsidRPr="00DA2229">
        <w:rPr>
          <w:b/>
          <w:bCs/>
        </w:rPr>
        <w:t>not at cell edge</w:t>
      </w:r>
      <w:r>
        <w:rPr>
          <w:b/>
          <w:bCs/>
        </w:rPr>
        <w:t xml:space="preserve">” criterions from </w:t>
      </w:r>
      <w:r w:rsidRPr="00DA2229">
        <w:rPr>
          <w:b/>
          <w:bCs/>
        </w:rPr>
        <w:t xml:space="preserve">Rel-16 RRM relaxation </w:t>
      </w:r>
      <w:r>
        <w:rPr>
          <w:b/>
          <w:bCs/>
        </w:rPr>
        <w:t>are supported in IDLE/INACTIVE</w:t>
      </w:r>
    </w:p>
    <w:p w14:paraId="6E09CD0D" w14:textId="5935C0E2" w:rsidR="001935FD" w:rsidRDefault="001935FD" w:rsidP="00033319"/>
    <w:sectPr w:rsidR="001935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64C0F" w14:textId="77777777" w:rsidR="007D4CC8" w:rsidRDefault="007D4CC8">
      <w:r>
        <w:separator/>
      </w:r>
    </w:p>
  </w:endnote>
  <w:endnote w:type="continuationSeparator" w:id="0">
    <w:p w14:paraId="7C3D1259" w14:textId="77777777" w:rsidR="007D4CC8" w:rsidRDefault="007D4CC8">
      <w:r>
        <w:continuationSeparator/>
      </w:r>
    </w:p>
  </w:endnote>
  <w:endnote w:type="continuationNotice" w:id="1">
    <w:p w14:paraId="6BBF6495" w14:textId="77777777" w:rsidR="007D4CC8" w:rsidRDefault="007D4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087F52" w:rsidRDefault="00087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087F52" w:rsidRDefault="00087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087F52" w:rsidRDefault="00087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00279" w14:textId="77777777" w:rsidR="007D4CC8" w:rsidRDefault="007D4CC8">
      <w:r>
        <w:separator/>
      </w:r>
    </w:p>
  </w:footnote>
  <w:footnote w:type="continuationSeparator" w:id="0">
    <w:p w14:paraId="696774AB" w14:textId="77777777" w:rsidR="007D4CC8" w:rsidRDefault="007D4CC8">
      <w:r>
        <w:continuationSeparator/>
      </w:r>
    </w:p>
  </w:footnote>
  <w:footnote w:type="continuationNotice" w:id="1">
    <w:p w14:paraId="62E7B403" w14:textId="77777777" w:rsidR="007D4CC8" w:rsidRDefault="007D4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087F52" w:rsidRDefault="00087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087F52" w:rsidRDefault="00087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087F52" w:rsidRDefault="00087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6"/>
  </w:num>
  <w:num w:numId="9">
    <w:abstractNumId w:val="10"/>
  </w:num>
  <w:num w:numId="10">
    <w:abstractNumId w:val="17"/>
  </w:num>
  <w:num w:numId="11">
    <w:abstractNumId w:val="5"/>
  </w:num>
  <w:num w:numId="12">
    <w:abstractNumId w:val="16"/>
  </w:num>
  <w:num w:numId="13">
    <w:abstractNumId w:val="3"/>
  </w:num>
  <w:num w:numId="14">
    <w:abstractNumId w:val="15"/>
  </w:num>
  <w:num w:numId="15">
    <w:abstractNumId w:val="2"/>
  </w:num>
  <w:num w:numId="16">
    <w:abstractNumId w:val="7"/>
  </w:num>
  <w:num w:numId="17">
    <w:abstractNumId w:val="14"/>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3B1D"/>
    <w:rsid w:val="00047AA2"/>
    <w:rsid w:val="00054B95"/>
    <w:rsid w:val="00061279"/>
    <w:rsid w:val="00073C9C"/>
    <w:rsid w:val="00080512"/>
    <w:rsid w:val="00087F52"/>
    <w:rsid w:val="00090468"/>
    <w:rsid w:val="00094568"/>
    <w:rsid w:val="000967E2"/>
    <w:rsid w:val="000B2813"/>
    <w:rsid w:val="000B6BA1"/>
    <w:rsid w:val="000B7BCF"/>
    <w:rsid w:val="000C522B"/>
    <w:rsid w:val="000D4AE4"/>
    <w:rsid w:val="000D58AB"/>
    <w:rsid w:val="000E1E38"/>
    <w:rsid w:val="00111CED"/>
    <w:rsid w:val="00112F1A"/>
    <w:rsid w:val="00115CDD"/>
    <w:rsid w:val="00123211"/>
    <w:rsid w:val="00127A09"/>
    <w:rsid w:val="00132EEB"/>
    <w:rsid w:val="00140808"/>
    <w:rsid w:val="00145075"/>
    <w:rsid w:val="00151F41"/>
    <w:rsid w:val="00162E47"/>
    <w:rsid w:val="00164C22"/>
    <w:rsid w:val="00173821"/>
    <w:rsid w:val="001741A0"/>
    <w:rsid w:val="00175FA0"/>
    <w:rsid w:val="001935FD"/>
    <w:rsid w:val="00194CD0"/>
    <w:rsid w:val="001B49C9"/>
    <w:rsid w:val="001B4B27"/>
    <w:rsid w:val="001C23DF"/>
    <w:rsid w:val="001C23F4"/>
    <w:rsid w:val="001C4F79"/>
    <w:rsid w:val="001C6EF3"/>
    <w:rsid w:val="001D25EA"/>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44A05"/>
    <w:rsid w:val="00250404"/>
    <w:rsid w:val="00260409"/>
    <w:rsid w:val="002610D8"/>
    <w:rsid w:val="002648F4"/>
    <w:rsid w:val="002747EC"/>
    <w:rsid w:val="002855BF"/>
    <w:rsid w:val="002913E7"/>
    <w:rsid w:val="002A5ED1"/>
    <w:rsid w:val="002B3501"/>
    <w:rsid w:val="002D61A2"/>
    <w:rsid w:val="002E1DC9"/>
    <w:rsid w:val="002F0D22"/>
    <w:rsid w:val="002F35E4"/>
    <w:rsid w:val="00304747"/>
    <w:rsid w:val="00305A84"/>
    <w:rsid w:val="00311B17"/>
    <w:rsid w:val="003172DC"/>
    <w:rsid w:val="00321D1B"/>
    <w:rsid w:val="00323393"/>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3411"/>
    <w:rsid w:val="003B40AD"/>
    <w:rsid w:val="003B462F"/>
    <w:rsid w:val="003C4E37"/>
    <w:rsid w:val="003D5E16"/>
    <w:rsid w:val="003D7ADF"/>
    <w:rsid w:val="003E16BE"/>
    <w:rsid w:val="003E1D84"/>
    <w:rsid w:val="003F4E28"/>
    <w:rsid w:val="004006E8"/>
    <w:rsid w:val="00401855"/>
    <w:rsid w:val="0041031F"/>
    <w:rsid w:val="004221B4"/>
    <w:rsid w:val="00431744"/>
    <w:rsid w:val="004604B1"/>
    <w:rsid w:val="004644DA"/>
    <w:rsid w:val="00465587"/>
    <w:rsid w:val="004722D6"/>
    <w:rsid w:val="00477455"/>
    <w:rsid w:val="00477ED0"/>
    <w:rsid w:val="00484E7F"/>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6C"/>
    <w:rsid w:val="005508B8"/>
    <w:rsid w:val="00562410"/>
    <w:rsid w:val="00565087"/>
    <w:rsid w:val="0056573F"/>
    <w:rsid w:val="00572779"/>
    <w:rsid w:val="0057364A"/>
    <w:rsid w:val="005A49C6"/>
    <w:rsid w:val="005A74C9"/>
    <w:rsid w:val="005C1C81"/>
    <w:rsid w:val="005E1653"/>
    <w:rsid w:val="005E4594"/>
    <w:rsid w:val="005F520B"/>
    <w:rsid w:val="0060788F"/>
    <w:rsid w:val="00611566"/>
    <w:rsid w:val="00613840"/>
    <w:rsid w:val="006207A8"/>
    <w:rsid w:val="00631655"/>
    <w:rsid w:val="00635D1C"/>
    <w:rsid w:val="00637ED1"/>
    <w:rsid w:val="00642E79"/>
    <w:rsid w:val="00646D99"/>
    <w:rsid w:val="00654AE2"/>
    <w:rsid w:val="00656910"/>
    <w:rsid w:val="006574C0"/>
    <w:rsid w:val="006738D8"/>
    <w:rsid w:val="00675932"/>
    <w:rsid w:val="00675DEA"/>
    <w:rsid w:val="00687A73"/>
    <w:rsid w:val="00695F16"/>
    <w:rsid w:val="006C14EB"/>
    <w:rsid w:val="006C66D8"/>
    <w:rsid w:val="006D1E24"/>
    <w:rsid w:val="006D35DE"/>
    <w:rsid w:val="006E1417"/>
    <w:rsid w:val="006F6A2C"/>
    <w:rsid w:val="007010B2"/>
    <w:rsid w:val="00702C21"/>
    <w:rsid w:val="007069DC"/>
    <w:rsid w:val="00710201"/>
    <w:rsid w:val="00716167"/>
    <w:rsid w:val="0072073A"/>
    <w:rsid w:val="007218B3"/>
    <w:rsid w:val="007342B5"/>
    <w:rsid w:val="00734A5B"/>
    <w:rsid w:val="00744E76"/>
    <w:rsid w:val="0075126C"/>
    <w:rsid w:val="00757D40"/>
    <w:rsid w:val="007662B5"/>
    <w:rsid w:val="00771DC0"/>
    <w:rsid w:val="00781F0F"/>
    <w:rsid w:val="0078727C"/>
    <w:rsid w:val="0079049D"/>
    <w:rsid w:val="00793DC5"/>
    <w:rsid w:val="007B18D8"/>
    <w:rsid w:val="007C095F"/>
    <w:rsid w:val="007C2DD0"/>
    <w:rsid w:val="007D4371"/>
    <w:rsid w:val="007D4CC8"/>
    <w:rsid w:val="007F2E08"/>
    <w:rsid w:val="008028A4"/>
    <w:rsid w:val="00805E42"/>
    <w:rsid w:val="00813245"/>
    <w:rsid w:val="0081644F"/>
    <w:rsid w:val="0082206C"/>
    <w:rsid w:val="00824946"/>
    <w:rsid w:val="00840DE0"/>
    <w:rsid w:val="00842CD0"/>
    <w:rsid w:val="00845E70"/>
    <w:rsid w:val="00854440"/>
    <w:rsid w:val="0086354A"/>
    <w:rsid w:val="00864342"/>
    <w:rsid w:val="008768CA"/>
    <w:rsid w:val="00877EF9"/>
    <w:rsid w:val="00880559"/>
    <w:rsid w:val="00880C5C"/>
    <w:rsid w:val="00885CEB"/>
    <w:rsid w:val="00887529"/>
    <w:rsid w:val="0089634F"/>
    <w:rsid w:val="008A2366"/>
    <w:rsid w:val="008A39EB"/>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85B8B"/>
    <w:rsid w:val="009928A9"/>
    <w:rsid w:val="009A0AF3"/>
    <w:rsid w:val="009A1962"/>
    <w:rsid w:val="009A221E"/>
    <w:rsid w:val="009B07CD"/>
    <w:rsid w:val="009C19E9"/>
    <w:rsid w:val="009D5AD8"/>
    <w:rsid w:val="009D74A6"/>
    <w:rsid w:val="009E0E87"/>
    <w:rsid w:val="00A10F02"/>
    <w:rsid w:val="00A13D63"/>
    <w:rsid w:val="00A16E9B"/>
    <w:rsid w:val="00A204CA"/>
    <w:rsid w:val="00A209D6"/>
    <w:rsid w:val="00A22738"/>
    <w:rsid w:val="00A23443"/>
    <w:rsid w:val="00A53724"/>
    <w:rsid w:val="00A54B2B"/>
    <w:rsid w:val="00A82346"/>
    <w:rsid w:val="00A91325"/>
    <w:rsid w:val="00A9671C"/>
    <w:rsid w:val="00A9729E"/>
    <w:rsid w:val="00AA1553"/>
    <w:rsid w:val="00AB56F9"/>
    <w:rsid w:val="00AC32D2"/>
    <w:rsid w:val="00AC530D"/>
    <w:rsid w:val="00AC6721"/>
    <w:rsid w:val="00B05380"/>
    <w:rsid w:val="00B05962"/>
    <w:rsid w:val="00B14F00"/>
    <w:rsid w:val="00B15449"/>
    <w:rsid w:val="00B16C2F"/>
    <w:rsid w:val="00B25D51"/>
    <w:rsid w:val="00B27303"/>
    <w:rsid w:val="00B47FD1"/>
    <w:rsid w:val="00B516BB"/>
    <w:rsid w:val="00B525AA"/>
    <w:rsid w:val="00B84DB2"/>
    <w:rsid w:val="00B9498A"/>
    <w:rsid w:val="00BA71A6"/>
    <w:rsid w:val="00BB7A4F"/>
    <w:rsid w:val="00BC3555"/>
    <w:rsid w:val="00BE3973"/>
    <w:rsid w:val="00C12B51"/>
    <w:rsid w:val="00C13BFD"/>
    <w:rsid w:val="00C24650"/>
    <w:rsid w:val="00C25465"/>
    <w:rsid w:val="00C31CFD"/>
    <w:rsid w:val="00C33079"/>
    <w:rsid w:val="00C4400C"/>
    <w:rsid w:val="00C6553E"/>
    <w:rsid w:val="00C65EA9"/>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270B6"/>
    <w:rsid w:val="00D33BE3"/>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6046"/>
    <w:rsid w:val="00DA7A03"/>
    <w:rsid w:val="00DB0DB8"/>
    <w:rsid w:val="00DB1818"/>
    <w:rsid w:val="00DC309B"/>
    <w:rsid w:val="00DC4DA2"/>
    <w:rsid w:val="00DC5261"/>
    <w:rsid w:val="00DE25D2"/>
    <w:rsid w:val="00DE2695"/>
    <w:rsid w:val="00DE6F08"/>
    <w:rsid w:val="00DF06DD"/>
    <w:rsid w:val="00DF45CC"/>
    <w:rsid w:val="00E116EB"/>
    <w:rsid w:val="00E46C08"/>
    <w:rsid w:val="00E471CF"/>
    <w:rsid w:val="00E570E5"/>
    <w:rsid w:val="00E572A7"/>
    <w:rsid w:val="00E62835"/>
    <w:rsid w:val="00E64C71"/>
    <w:rsid w:val="00E77645"/>
    <w:rsid w:val="00E83697"/>
    <w:rsid w:val="00EA4BB6"/>
    <w:rsid w:val="00EA66C9"/>
    <w:rsid w:val="00EB21D0"/>
    <w:rsid w:val="00EC4A25"/>
    <w:rsid w:val="00ED0259"/>
    <w:rsid w:val="00EF3E38"/>
    <w:rsid w:val="00EF4C29"/>
    <w:rsid w:val="00EF612C"/>
    <w:rsid w:val="00EF752B"/>
    <w:rsid w:val="00F025A2"/>
    <w:rsid w:val="00F036E9"/>
    <w:rsid w:val="00F07388"/>
    <w:rsid w:val="00F1623B"/>
    <w:rsid w:val="00F2026E"/>
    <w:rsid w:val="00F218E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941DF"/>
    <w:rsid w:val="00F9580D"/>
    <w:rsid w:val="00FA1266"/>
    <w:rsid w:val="00FA1AF1"/>
    <w:rsid w:val="00FB36FA"/>
    <w:rsid w:val="00FB4995"/>
    <w:rsid w:val="00FC1192"/>
    <w:rsid w:val="00FC7F3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1e/Docs/RP-21091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5AIRPNAIUNRU-859666464-8894</_dlc_DocId>
    <_dlc_DocIdUrl xmlns="71c5aaf6-e6ce-465b-b873-5148d2a4c105">
      <Url>https://nokia.sharepoint.com/sites/c5g/e2earch/_layouts/15/DocIdRedir.aspx?ID=5AIRPNAIUNRU-859666464-8894</Url>
      <Description>5AIRPNAIUNRU-859666464-8894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9D32A-A396-497F-A28F-6E40A745096F}">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a3840f4f-04be-43d1-b2ef-6ff1382503c7"/>
    <ds:schemaRef ds:uri="83f22d2f-d16e-4be6-ad4f-29fa0b067c3c"/>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1187</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cp:lastModifiedBy>
  <cp:revision>3</cp:revision>
  <dcterms:created xsi:type="dcterms:W3CDTF">2021-05-10T15:08:00Z</dcterms:created>
  <dcterms:modified xsi:type="dcterms:W3CDTF">2021-05-10T15:18:00Z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6ecc167e-01b6-4019-84f7-2ca0f0d2169b</vt:lpwstr>
  </property>
</Properties>
</file>